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0B623" w14:textId="54E5812F" w:rsidR="00DA4E69" w:rsidRPr="0049683F" w:rsidRDefault="002E3D41" w:rsidP="00423B22">
      <w:pPr>
        <w:jc w:val="center"/>
        <w:rPr>
          <w:rFonts w:cstheme="minorHAnsi"/>
          <w:b/>
          <w:bCs/>
          <w:color w:val="1F3864" w:themeColor="accent1" w:themeShade="80"/>
          <w:sz w:val="26"/>
          <w:szCs w:val="26"/>
          <w:lang w:val="es-MX"/>
        </w:rPr>
      </w:pPr>
      <w:r w:rsidRPr="0049683F">
        <w:rPr>
          <w:rFonts w:cstheme="minorHAnsi"/>
          <w:b/>
          <w:bCs/>
          <w:color w:val="1F3864" w:themeColor="accent1" w:themeShade="80"/>
          <w:sz w:val="26"/>
          <w:szCs w:val="26"/>
          <w:lang w:val="es-MX"/>
        </w:rPr>
        <w:t>CÓDIGO DE PRÁCTICAS COMERCIALES</w:t>
      </w:r>
    </w:p>
    <w:p w14:paraId="348B11DC" w14:textId="1B650C10" w:rsidR="00C5184A" w:rsidRPr="0049683F" w:rsidRDefault="003276FE" w:rsidP="006B0F3E">
      <w:pPr>
        <w:pStyle w:val="Ttulo1"/>
        <w:numPr>
          <w:ilvl w:val="0"/>
          <w:numId w:val="2"/>
        </w:numPr>
        <w:pBdr>
          <w:bottom w:val="single" w:sz="8" w:space="1"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OBJETIVO</w:t>
      </w:r>
    </w:p>
    <w:p w14:paraId="799A4D80" w14:textId="14656A24" w:rsidR="00E632E2" w:rsidRPr="0049683F" w:rsidRDefault="00D46946" w:rsidP="00FB66A4">
      <w:pPr>
        <w:jc w:val="both"/>
        <w:rPr>
          <w:rFonts w:cstheme="minorHAnsi"/>
          <w:sz w:val="26"/>
          <w:szCs w:val="26"/>
          <w:lang w:val="es-MX"/>
        </w:rPr>
      </w:pPr>
      <w:r w:rsidRPr="0049683F">
        <w:rPr>
          <w:rFonts w:cstheme="minorHAnsi"/>
          <w:sz w:val="26"/>
          <w:szCs w:val="26"/>
          <w:lang w:val="es-MX"/>
        </w:rPr>
        <w:t>D</w:t>
      </w:r>
      <w:r w:rsidR="003276FE" w:rsidRPr="0049683F">
        <w:rPr>
          <w:rFonts w:cstheme="minorHAnsi"/>
          <w:sz w:val="26"/>
          <w:szCs w:val="26"/>
          <w:lang w:val="es-MX"/>
        </w:rPr>
        <w:t>ar a cono</w:t>
      </w:r>
      <w:r w:rsidRPr="0049683F">
        <w:rPr>
          <w:rFonts w:cstheme="minorHAnsi"/>
          <w:sz w:val="26"/>
          <w:szCs w:val="26"/>
          <w:lang w:val="es-MX"/>
        </w:rPr>
        <w:t>cer las características de los s</w:t>
      </w:r>
      <w:r w:rsidR="003276FE" w:rsidRPr="0049683F">
        <w:rPr>
          <w:rFonts w:cstheme="minorHAnsi"/>
          <w:sz w:val="26"/>
          <w:szCs w:val="26"/>
          <w:lang w:val="es-MX"/>
        </w:rPr>
        <w:t>ervicios que presta el CONCESIONARIO</w:t>
      </w:r>
      <w:r w:rsidRPr="0049683F">
        <w:rPr>
          <w:rFonts w:cstheme="minorHAnsi"/>
          <w:sz w:val="26"/>
          <w:szCs w:val="26"/>
          <w:lang w:val="es-MX"/>
        </w:rPr>
        <w:t>; de igual forma, son descritos</w:t>
      </w:r>
      <w:r w:rsidR="00E632E2" w:rsidRPr="0049683F">
        <w:rPr>
          <w:rFonts w:cstheme="minorHAnsi"/>
          <w:sz w:val="26"/>
          <w:szCs w:val="26"/>
          <w:lang w:val="es-MX"/>
        </w:rPr>
        <w:t xml:space="preserve"> los requisit</w:t>
      </w:r>
      <w:r w:rsidR="004F346A" w:rsidRPr="0049683F">
        <w:rPr>
          <w:rFonts w:cstheme="minorHAnsi"/>
          <w:sz w:val="26"/>
          <w:szCs w:val="26"/>
          <w:lang w:val="es-MX"/>
        </w:rPr>
        <w:t>o</w:t>
      </w:r>
      <w:r w:rsidR="00E632E2" w:rsidRPr="0049683F">
        <w:rPr>
          <w:rFonts w:cstheme="minorHAnsi"/>
          <w:sz w:val="26"/>
          <w:szCs w:val="26"/>
          <w:lang w:val="es-MX"/>
        </w:rPr>
        <w:t>s</w:t>
      </w:r>
      <w:r w:rsidR="003276FE" w:rsidRPr="0049683F">
        <w:rPr>
          <w:rFonts w:cstheme="minorHAnsi"/>
          <w:sz w:val="26"/>
          <w:szCs w:val="26"/>
          <w:lang w:val="es-MX"/>
        </w:rPr>
        <w:t xml:space="preserve">, términos y condiciones para </w:t>
      </w:r>
      <w:r w:rsidR="00E632E2" w:rsidRPr="0049683F">
        <w:rPr>
          <w:rFonts w:cstheme="minorHAnsi"/>
          <w:sz w:val="26"/>
          <w:szCs w:val="26"/>
          <w:lang w:val="es-MX"/>
        </w:rPr>
        <w:t>tod</w:t>
      </w:r>
      <w:r w:rsidR="00890FCF" w:rsidRPr="0049683F">
        <w:rPr>
          <w:rFonts w:cstheme="minorHAnsi"/>
          <w:sz w:val="26"/>
          <w:szCs w:val="26"/>
          <w:lang w:val="es-MX"/>
        </w:rPr>
        <w:t xml:space="preserve">o los trámites y gestiones </w:t>
      </w:r>
      <w:r w:rsidR="00E632E2" w:rsidRPr="0049683F">
        <w:rPr>
          <w:rFonts w:cstheme="minorHAnsi"/>
          <w:sz w:val="26"/>
          <w:szCs w:val="26"/>
          <w:lang w:val="es-MX"/>
        </w:rPr>
        <w:t>relacionadas con los mismos.</w:t>
      </w:r>
    </w:p>
    <w:p w14:paraId="733BD99D" w14:textId="24E00B98" w:rsidR="00C5184A" w:rsidRPr="0049683F" w:rsidRDefault="00C5184A" w:rsidP="006B0F3E">
      <w:pPr>
        <w:pStyle w:val="Ttulo1"/>
        <w:numPr>
          <w:ilvl w:val="0"/>
          <w:numId w:val="2"/>
        </w:numPr>
        <w:pBdr>
          <w:bottom w:val="single" w:sz="8" w:space="1"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S</w:t>
      </w:r>
      <w:r w:rsidR="00E632E2" w:rsidRPr="0049683F">
        <w:rPr>
          <w:rFonts w:cstheme="minorHAnsi"/>
          <w:color w:val="2F5496" w:themeColor="accent1" w:themeShade="BF"/>
          <w:sz w:val="26"/>
          <w:szCs w:val="26"/>
          <w:lang w:val="es-MX"/>
        </w:rPr>
        <w:t>ERVICIOS</w:t>
      </w:r>
    </w:p>
    <w:p w14:paraId="587C52C1" w14:textId="6C63F21E" w:rsidR="00D46946" w:rsidRPr="0049683F" w:rsidRDefault="00E632E2" w:rsidP="00E632E2">
      <w:pPr>
        <w:spacing w:after="200" w:line="276" w:lineRule="auto"/>
        <w:jc w:val="both"/>
        <w:rPr>
          <w:rFonts w:cstheme="minorHAnsi"/>
          <w:sz w:val="26"/>
          <w:szCs w:val="26"/>
          <w:lang w:val="es-MX"/>
        </w:rPr>
      </w:pPr>
      <w:r w:rsidRPr="0049683F">
        <w:rPr>
          <w:rFonts w:cstheme="minorHAnsi"/>
          <w:sz w:val="26"/>
          <w:szCs w:val="26"/>
          <w:lang w:val="es-MX"/>
        </w:rPr>
        <w:t xml:space="preserve">El </w:t>
      </w:r>
      <w:r w:rsidR="00A21B13" w:rsidRPr="0049683F">
        <w:rPr>
          <w:rFonts w:cstheme="minorHAnsi"/>
          <w:sz w:val="26"/>
          <w:szCs w:val="26"/>
          <w:lang w:val="es-MX"/>
        </w:rPr>
        <w:t>CONCESIONARIO</w:t>
      </w:r>
      <w:r w:rsidRPr="0049683F">
        <w:rPr>
          <w:rFonts w:cstheme="minorHAnsi"/>
          <w:sz w:val="26"/>
          <w:szCs w:val="26"/>
          <w:lang w:val="es-MX"/>
        </w:rPr>
        <w:t xml:space="preserve"> proporcionará a</w:t>
      </w:r>
      <w:r w:rsidR="00423B22" w:rsidRPr="0049683F">
        <w:rPr>
          <w:rFonts w:cstheme="minorHAnsi"/>
          <w:sz w:val="26"/>
          <w:szCs w:val="26"/>
          <w:lang w:val="es-MX"/>
        </w:rPr>
        <w:t>l SUSCRIPTOR</w:t>
      </w:r>
      <w:r w:rsidR="0082509E" w:rsidRPr="0049683F">
        <w:rPr>
          <w:rFonts w:cstheme="minorHAnsi"/>
          <w:sz w:val="26"/>
          <w:szCs w:val="26"/>
          <w:lang w:val="es-MX"/>
        </w:rPr>
        <w:t xml:space="preserve"> el Servicio amparado</w:t>
      </w:r>
      <w:r w:rsidRPr="0049683F">
        <w:rPr>
          <w:rFonts w:cstheme="minorHAnsi"/>
          <w:sz w:val="26"/>
          <w:szCs w:val="26"/>
          <w:lang w:val="es-MX"/>
        </w:rPr>
        <w:t xml:space="preserve"> en su Título de Concesión</w:t>
      </w:r>
      <w:r w:rsidR="0082509E" w:rsidRPr="0049683F">
        <w:rPr>
          <w:rFonts w:cstheme="minorHAnsi"/>
          <w:sz w:val="26"/>
          <w:szCs w:val="26"/>
          <w:lang w:val="es-MX"/>
        </w:rPr>
        <w:t>,</w:t>
      </w:r>
      <w:r w:rsidRPr="0049683F">
        <w:rPr>
          <w:rFonts w:cstheme="minorHAnsi"/>
          <w:sz w:val="26"/>
          <w:szCs w:val="26"/>
          <w:lang w:val="es-MX"/>
        </w:rPr>
        <w:t xml:space="preserve"> otorgado por el Gobierno </w:t>
      </w:r>
      <w:r w:rsidR="004F346A" w:rsidRPr="0049683F">
        <w:rPr>
          <w:rFonts w:cstheme="minorHAnsi"/>
          <w:sz w:val="26"/>
          <w:szCs w:val="26"/>
          <w:lang w:val="es-MX"/>
        </w:rPr>
        <w:t>Federal,</w:t>
      </w:r>
      <w:r w:rsidRPr="0049683F">
        <w:rPr>
          <w:rFonts w:cstheme="minorHAnsi"/>
          <w:sz w:val="26"/>
          <w:szCs w:val="26"/>
          <w:lang w:val="es-MX"/>
        </w:rPr>
        <w:t xml:space="preserve"> a saber:</w:t>
      </w:r>
    </w:p>
    <w:p w14:paraId="514C668D" w14:textId="77777777" w:rsidR="0082509E" w:rsidRPr="0049683F" w:rsidRDefault="0082509E" w:rsidP="0082509E">
      <w:pPr>
        <w:shd w:val="clear" w:color="auto" w:fill="D5DCE4" w:themeFill="text2" w:themeFillTint="33"/>
        <w:spacing w:after="200" w:line="276" w:lineRule="auto"/>
        <w:jc w:val="both"/>
        <w:rPr>
          <w:rFonts w:cstheme="minorHAnsi"/>
          <w:sz w:val="26"/>
          <w:szCs w:val="26"/>
          <w:lang w:val="es-MX"/>
        </w:rPr>
      </w:pPr>
      <w:r w:rsidRPr="0049683F">
        <w:rPr>
          <w:rFonts w:cstheme="minorHAnsi"/>
          <w:sz w:val="26"/>
          <w:szCs w:val="26"/>
          <w:u w:val="single"/>
          <w:lang w:val="es-MX"/>
        </w:rPr>
        <w:t>Servicio de Televisión Restringida</w:t>
      </w:r>
      <w:r w:rsidRPr="0049683F">
        <w:rPr>
          <w:rFonts w:cstheme="minorHAnsi"/>
          <w:sz w:val="26"/>
          <w:szCs w:val="26"/>
          <w:lang w:val="es-MX"/>
        </w:rPr>
        <w:t>: Aquel consistente en la retransmisión de diversas señales de audio y video asociado, que conforman un Plan, bajo una tarifa mensual, previamente registrada ante el Instituto Federal de Telecomunicaciones, sujeta a las decisiones de los programadores (titulares de las señales), disponibilidad, cobertura y capacidad técnica inherentes.</w:t>
      </w:r>
    </w:p>
    <w:p w14:paraId="7CB5B982" w14:textId="65F12417" w:rsidR="00E632E2" w:rsidRPr="0049683F" w:rsidRDefault="003A7D13" w:rsidP="00D46946">
      <w:pPr>
        <w:shd w:val="clear" w:color="auto" w:fill="D5DCE4" w:themeFill="text2" w:themeFillTint="33"/>
        <w:spacing w:after="200" w:line="276" w:lineRule="auto"/>
        <w:jc w:val="both"/>
        <w:rPr>
          <w:rFonts w:cstheme="minorHAnsi"/>
          <w:sz w:val="26"/>
          <w:szCs w:val="26"/>
          <w:lang w:val="es-MX"/>
        </w:rPr>
      </w:pPr>
      <w:r w:rsidRPr="0049683F">
        <w:rPr>
          <w:rFonts w:cstheme="minorHAnsi"/>
          <w:sz w:val="26"/>
          <w:szCs w:val="26"/>
          <w:lang w:val="es-MX"/>
        </w:rPr>
        <w:t>El CONCESIONARIO sólo prestará el Servicio dentro de la zona geográfica autorizada en el Título de Concesión, donde cuenta con cierta infraestructura/tecnología</w:t>
      </w:r>
      <w:r w:rsidR="00273B88" w:rsidRPr="0049683F">
        <w:rPr>
          <w:rFonts w:cstheme="minorHAnsi"/>
          <w:sz w:val="26"/>
          <w:szCs w:val="26"/>
          <w:lang w:val="es-MX"/>
        </w:rPr>
        <w:t xml:space="preserve"> que hace factible llevar a cabo</w:t>
      </w:r>
      <w:r w:rsidRPr="0049683F">
        <w:rPr>
          <w:rFonts w:cstheme="minorHAnsi"/>
          <w:sz w:val="26"/>
          <w:szCs w:val="26"/>
          <w:lang w:val="es-MX"/>
        </w:rPr>
        <w:t xml:space="preserve"> dicha actividad (“Cobertura”). La C</w:t>
      </w:r>
      <w:r w:rsidR="004F346A" w:rsidRPr="0049683F">
        <w:rPr>
          <w:rFonts w:cstheme="minorHAnsi"/>
          <w:sz w:val="26"/>
          <w:szCs w:val="26"/>
          <w:lang w:val="es-MX"/>
        </w:rPr>
        <w:t>obertura del Servi</w:t>
      </w:r>
      <w:r w:rsidR="00D46946" w:rsidRPr="0049683F">
        <w:rPr>
          <w:rFonts w:cstheme="minorHAnsi"/>
          <w:sz w:val="26"/>
          <w:szCs w:val="26"/>
          <w:lang w:val="es-MX"/>
        </w:rPr>
        <w:t>cio podrá ser consultada en la Página W</w:t>
      </w:r>
      <w:r w:rsidR="004F346A" w:rsidRPr="0049683F">
        <w:rPr>
          <w:rFonts w:cstheme="minorHAnsi"/>
          <w:sz w:val="26"/>
          <w:szCs w:val="26"/>
          <w:lang w:val="es-MX"/>
        </w:rPr>
        <w:t xml:space="preserve">eb o por vía telefónica en los </w:t>
      </w:r>
      <w:r w:rsidR="000101C2" w:rsidRPr="0049683F">
        <w:rPr>
          <w:rFonts w:cstheme="minorHAnsi"/>
          <w:sz w:val="26"/>
          <w:szCs w:val="26"/>
          <w:lang w:val="es-MX"/>
        </w:rPr>
        <w:t xml:space="preserve">establecimientos </w:t>
      </w:r>
      <w:r w:rsidR="004F346A" w:rsidRPr="0049683F">
        <w:rPr>
          <w:rFonts w:cstheme="minorHAnsi"/>
          <w:sz w:val="26"/>
          <w:szCs w:val="26"/>
          <w:lang w:val="es-MX"/>
        </w:rPr>
        <w:t>del CONCESIONARIO</w:t>
      </w:r>
      <w:r w:rsidR="000101C2" w:rsidRPr="0049683F">
        <w:rPr>
          <w:rFonts w:cstheme="minorHAnsi"/>
          <w:sz w:val="26"/>
          <w:szCs w:val="26"/>
          <w:lang w:val="es-MX"/>
        </w:rPr>
        <w:t xml:space="preserve"> (“Centro de Atención al Cliente”)</w:t>
      </w:r>
      <w:r w:rsidR="004F346A" w:rsidRPr="0049683F">
        <w:rPr>
          <w:rFonts w:cstheme="minorHAnsi"/>
          <w:sz w:val="26"/>
          <w:szCs w:val="26"/>
          <w:lang w:val="es-MX"/>
        </w:rPr>
        <w:t>, misma que dependerá de las zonas, calles y colonias en las cuales se cuente con infraestructura propia y/o arrendada</w:t>
      </w:r>
      <w:r w:rsidR="00D46946" w:rsidRPr="0049683F">
        <w:rPr>
          <w:rFonts w:cstheme="minorHAnsi"/>
          <w:sz w:val="26"/>
          <w:szCs w:val="26"/>
          <w:lang w:val="es-MX"/>
        </w:rPr>
        <w:t>, que permitan prestar el Servicio en</w:t>
      </w:r>
      <w:r w:rsidR="004F346A" w:rsidRPr="0049683F">
        <w:rPr>
          <w:rFonts w:cstheme="minorHAnsi"/>
          <w:sz w:val="26"/>
          <w:szCs w:val="26"/>
          <w:lang w:val="es-MX"/>
        </w:rPr>
        <w:t xml:space="preserve"> forma eficiente </w:t>
      </w:r>
      <w:r w:rsidR="00D46946" w:rsidRPr="0049683F">
        <w:rPr>
          <w:rFonts w:cstheme="minorHAnsi"/>
          <w:sz w:val="26"/>
          <w:szCs w:val="26"/>
          <w:lang w:val="es-MX"/>
        </w:rPr>
        <w:t>y continua.</w:t>
      </w:r>
    </w:p>
    <w:p w14:paraId="1B1D4BF7" w14:textId="204A8A1B" w:rsidR="00E632E2" w:rsidRPr="0049683F" w:rsidRDefault="004F346A" w:rsidP="006B0F3E">
      <w:pPr>
        <w:pStyle w:val="Ttulo1"/>
        <w:numPr>
          <w:ilvl w:val="0"/>
          <w:numId w:val="2"/>
        </w:numPr>
        <w:pBdr>
          <w:bottom w:val="single" w:sz="8" w:space="1"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CONSIDERACIONES PREVIAS A LA CONTRATACIÓN</w:t>
      </w:r>
    </w:p>
    <w:p w14:paraId="1509251C" w14:textId="5FEF876E" w:rsidR="00852BCB" w:rsidRPr="0049683F" w:rsidRDefault="00F12A37" w:rsidP="002E3D41">
      <w:pPr>
        <w:jc w:val="both"/>
        <w:rPr>
          <w:rFonts w:cstheme="minorHAnsi"/>
          <w:sz w:val="26"/>
          <w:szCs w:val="26"/>
          <w:lang w:val="es-MX"/>
        </w:rPr>
      </w:pPr>
      <w:r w:rsidRPr="0049683F">
        <w:rPr>
          <w:rFonts w:cstheme="minorHAnsi"/>
          <w:sz w:val="26"/>
          <w:szCs w:val="26"/>
          <w:lang w:val="es-MX"/>
        </w:rPr>
        <w:t xml:space="preserve">El CONCESIONARIO cobrará </w:t>
      </w:r>
      <w:r w:rsidR="00890FCF" w:rsidRPr="0049683F">
        <w:rPr>
          <w:rFonts w:cstheme="minorHAnsi"/>
          <w:sz w:val="26"/>
          <w:szCs w:val="26"/>
          <w:lang w:val="es-MX"/>
        </w:rPr>
        <w:t xml:space="preserve">únicamente </w:t>
      </w:r>
      <w:r w:rsidRPr="0049683F">
        <w:rPr>
          <w:rFonts w:cstheme="minorHAnsi"/>
          <w:sz w:val="26"/>
          <w:szCs w:val="26"/>
          <w:lang w:val="es-MX"/>
        </w:rPr>
        <w:t>los montos o cantidades previstos en las tarifas vigentes</w:t>
      </w:r>
      <w:r w:rsidR="000101C2" w:rsidRPr="0049683F">
        <w:rPr>
          <w:rFonts w:cstheme="minorHAnsi"/>
          <w:sz w:val="26"/>
          <w:szCs w:val="26"/>
          <w:lang w:val="es-MX"/>
        </w:rPr>
        <w:t>,</w:t>
      </w:r>
      <w:r w:rsidR="00754FC6" w:rsidRPr="0049683F">
        <w:rPr>
          <w:rFonts w:cstheme="minorHAnsi"/>
          <w:sz w:val="26"/>
          <w:szCs w:val="26"/>
          <w:lang w:val="es-MX"/>
        </w:rPr>
        <w:t xml:space="preserve"> previamente registradas ante</w:t>
      </w:r>
      <w:r w:rsidRPr="0049683F">
        <w:rPr>
          <w:rFonts w:cstheme="minorHAnsi"/>
          <w:sz w:val="26"/>
          <w:szCs w:val="26"/>
          <w:lang w:val="es-MX"/>
        </w:rPr>
        <w:t xml:space="preserve"> el Instituto Federal de Telecomu</w:t>
      </w:r>
      <w:r w:rsidR="00754FC6" w:rsidRPr="0049683F">
        <w:rPr>
          <w:rFonts w:cstheme="minorHAnsi"/>
          <w:sz w:val="26"/>
          <w:szCs w:val="26"/>
          <w:lang w:val="es-MX"/>
        </w:rPr>
        <w:t>nicaciones, mismas que</w:t>
      </w:r>
      <w:r w:rsidRPr="0049683F">
        <w:rPr>
          <w:rFonts w:cstheme="minorHAnsi"/>
          <w:sz w:val="26"/>
          <w:szCs w:val="26"/>
          <w:lang w:val="es-MX"/>
        </w:rPr>
        <w:t xml:space="preserve"> podrán ser consultadas</w:t>
      </w:r>
      <w:r w:rsidR="00890FCF" w:rsidRPr="0049683F">
        <w:rPr>
          <w:rFonts w:cstheme="minorHAnsi"/>
          <w:sz w:val="26"/>
          <w:szCs w:val="26"/>
          <w:lang w:val="es-MX"/>
        </w:rPr>
        <w:t>, con su</w:t>
      </w:r>
      <w:r w:rsidR="00754FC6" w:rsidRPr="0049683F">
        <w:rPr>
          <w:rFonts w:cstheme="minorHAnsi"/>
          <w:sz w:val="26"/>
          <w:szCs w:val="26"/>
          <w:lang w:val="es-MX"/>
        </w:rPr>
        <w:t xml:space="preserve"> Número de Folio R</w:t>
      </w:r>
      <w:r w:rsidR="00890FCF" w:rsidRPr="0049683F">
        <w:rPr>
          <w:rFonts w:cstheme="minorHAnsi"/>
          <w:sz w:val="26"/>
          <w:szCs w:val="26"/>
          <w:lang w:val="es-MX"/>
        </w:rPr>
        <w:t>espectivo,</w:t>
      </w:r>
      <w:r w:rsidR="0016275A" w:rsidRPr="0049683F">
        <w:rPr>
          <w:rFonts w:cstheme="minorHAnsi"/>
          <w:sz w:val="26"/>
          <w:szCs w:val="26"/>
          <w:lang w:val="es-MX"/>
        </w:rPr>
        <w:t xml:space="preserve"> en el Centro de Atención al Cliente del CONCESIONARIO,</w:t>
      </w:r>
      <w:r w:rsidRPr="0049683F">
        <w:rPr>
          <w:rFonts w:cstheme="minorHAnsi"/>
          <w:sz w:val="26"/>
          <w:szCs w:val="26"/>
          <w:lang w:val="es-MX"/>
        </w:rPr>
        <w:t xml:space="preserve"> en la </w:t>
      </w:r>
      <w:r w:rsidR="00754FC6" w:rsidRPr="0049683F">
        <w:rPr>
          <w:rFonts w:cstheme="minorHAnsi"/>
          <w:sz w:val="26"/>
          <w:szCs w:val="26"/>
          <w:lang w:val="es-MX"/>
        </w:rPr>
        <w:t>P</w:t>
      </w:r>
      <w:r w:rsidRPr="0049683F">
        <w:rPr>
          <w:rFonts w:cstheme="minorHAnsi"/>
          <w:sz w:val="26"/>
          <w:szCs w:val="26"/>
          <w:lang w:val="es-MX"/>
        </w:rPr>
        <w:t xml:space="preserve">ágina </w:t>
      </w:r>
      <w:r w:rsidR="00754FC6" w:rsidRPr="0049683F">
        <w:rPr>
          <w:rFonts w:cstheme="minorHAnsi"/>
          <w:sz w:val="26"/>
          <w:szCs w:val="26"/>
          <w:lang w:val="es-MX"/>
        </w:rPr>
        <w:t>W</w:t>
      </w:r>
      <w:r w:rsidRPr="0049683F">
        <w:rPr>
          <w:rFonts w:cstheme="minorHAnsi"/>
          <w:sz w:val="26"/>
          <w:szCs w:val="26"/>
          <w:lang w:val="es-MX"/>
        </w:rPr>
        <w:t xml:space="preserve">eb del </w:t>
      </w:r>
      <w:r w:rsidR="0016275A" w:rsidRPr="0049683F">
        <w:rPr>
          <w:rFonts w:cstheme="minorHAnsi"/>
          <w:sz w:val="26"/>
          <w:szCs w:val="26"/>
          <w:lang w:val="es-MX"/>
        </w:rPr>
        <w:t xml:space="preserve">CONCESIONARIO </w:t>
      </w:r>
      <w:r w:rsidRPr="0049683F">
        <w:rPr>
          <w:rFonts w:cstheme="minorHAnsi"/>
          <w:sz w:val="26"/>
          <w:szCs w:val="26"/>
          <w:lang w:val="es-MX"/>
        </w:rPr>
        <w:t>y/o del Instituto</w:t>
      </w:r>
      <w:r w:rsidR="00754FC6" w:rsidRPr="0049683F">
        <w:rPr>
          <w:rFonts w:cstheme="minorHAnsi"/>
          <w:sz w:val="26"/>
          <w:szCs w:val="26"/>
          <w:lang w:val="es-MX"/>
        </w:rPr>
        <w:t xml:space="preserve"> Federal de Telecomunicaciones.</w:t>
      </w:r>
    </w:p>
    <w:p w14:paraId="3CBDC65A" w14:textId="4D955E0B" w:rsidR="00F12A37" w:rsidRPr="0049683F" w:rsidRDefault="00DB3964"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III.1</w:t>
      </w:r>
      <w:r w:rsidR="00754FC6" w:rsidRPr="0049683F">
        <w:rPr>
          <w:rFonts w:cstheme="minorHAnsi"/>
          <w:b/>
          <w:bCs/>
          <w:sz w:val="26"/>
          <w:szCs w:val="26"/>
          <w:lang w:val="es-MX"/>
        </w:rPr>
        <w:t>.</w:t>
      </w:r>
      <w:r w:rsidRPr="0049683F">
        <w:rPr>
          <w:rFonts w:cstheme="minorHAnsi"/>
          <w:b/>
          <w:bCs/>
          <w:sz w:val="26"/>
          <w:szCs w:val="26"/>
          <w:lang w:val="es-MX"/>
        </w:rPr>
        <w:t xml:space="preserve"> </w:t>
      </w:r>
      <w:r w:rsidR="00F12A37" w:rsidRPr="0049683F">
        <w:rPr>
          <w:rFonts w:cstheme="minorHAnsi"/>
          <w:b/>
          <w:bCs/>
          <w:sz w:val="26"/>
          <w:szCs w:val="26"/>
          <w:lang w:val="es-MX"/>
        </w:rPr>
        <w:t>PENALIDADES</w:t>
      </w:r>
    </w:p>
    <w:p w14:paraId="07B4B3FB" w14:textId="495E2063" w:rsidR="00633505" w:rsidRPr="0049683F" w:rsidRDefault="00633505" w:rsidP="00890FCF">
      <w:pPr>
        <w:jc w:val="both"/>
        <w:rPr>
          <w:rFonts w:cstheme="minorHAnsi"/>
          <w:sz w:val="26"/>
          <w:szCs w:val="26"/>
          <w:lang w:val="es-MX"/>
        </w:rPr>
      </w:pPr>
      <w:r w:rsidRPr="0049683F">
        <w:rPr>
          <w:rFonts w:cstheme="minorHAnsi"/>
          <w:sz w:val="26"/>
          <w:szCs w:val="26"/>
          <w:lang w:val="es-MX"/>
        </w:rPr>
        <w:t xml:space="preserve">Las consecuencias </w:t>
      </w:r>
      <w:r w:rsidR="009824F2" w:rsidRPr="0049683F">
        <w:rPr>
          <w:rFonts w:cstheme="minorHAnsi"/>
          <w:sz w:val="26"/>
          <w:szCs w:val="26"/>
          <w:lang w:val="es-MX"/>
        </w:rPr>
        <w:t xml:space="preserve">aplicables a </w:t>
      </w:r>
      <w:r w:rsidR="00852BCB" w:rsidRPr="0049683F">
        <w:rPr>
          <w:rFonts w:cstheme="minorHAnsi"/>
          <w:sz w:val="26"/>
          <w:szCs w:val="26"/>
          <w:lang w:val="es-MX"/>
        </w:rPr>
        <w:t xml:space="preserve">incumplimientos serán las previstas </w:t>
      </w:r>
      <w:r w:rsidR="009824F2" w:rsidRPr="0049683F">
        <w:rPr>
          <w:rFonts w:cstheme="minorHAnsi"/>
          <w:sz w:val="26"/>
          <w:szCs w:val="26"/>
          <w:lang w:val="es-MX"/>
        </w:rPr>
        <w:t xml:space="preserve">en el Contrato </w:t>
      </w:r>
      <w:r w:rsidR="00F66E0B" w:rsidRPr="0049683F">
        <w:rPr>
          <w:rFonts w:cstheme="minorHAnsi"/>
          <w:sz w:val="26"/>
          <w:szCs w:val="26"/>
          <w:lang w:val="es-MX"/>
        </w:rPr>
        <w:t>de Adhesión que suscriba el</w:t>
      </w:r>
      <w:r w:rsidR="00890FCF" w:rsidRPr="0049683F">
        <w:rPr>
          <w:rFonts w:cstheme="minorHAnsi"/>
          <w:sz w:val="26"/>
          <w:szCs w:val="26"/>
          <w:lang w:val="es-MX"/>
        </w:rPr>
        <w:t xml:space="preserve"> </w:t>
      </w:r>
      <w:r w:rsidR="00F66E0B" w:rsidRPr="0049683F">
        <w:rPr>
          <w:rFonts w:cstheme="minorHAnsi"/>
          <w:sz w:val="26"/>
          <w:szCs w:val="26"/>
          <w:lang w:val="es-MX"/>
        </w:rPr>
        <w:t>usuario final</w:t>
      </w:r>
      <w:r w:rsidR="00890FCF" w:rsidRPr="0049683F">
        <w:rPr>
          <w:rFonts w:cstheme="minorHAnsi"/>
          <w:sz w:val="26"/>
          <w:szCs w:val="26"/>
          <w:lang w:val="es-MX"/>
        </w:rPr>
        <w:t xml:space="preserve"> (“SUSCRIPTOR”)</w:t>
      </w:r>
      <w:r w:rsidR="009824F2" w:rsidRPr="0049683F">
        <w:rPr>
          <w:rFonts w:cstheme="minorHAnsi"/>
          <w:sz w:val="26"/>
          <w:szCs w:val="26"/>
          <w:lang w:val="es-MX"/>
        </w:rPr>
        <w:t>; no obstante, s</w:t>
      </w:r>
      <w:r w:rsidR="00754FC6" w:rsidRPr="0049683F">
        <w:rPr>
          <w:rFonts w:cstheme="minorHAnsi"/>
          <w:sz w:val="26"/>
          <w:szCs w:val="26"/>
          <w:lang w:val="es-MX"/>
        </w:rPr>
        <w:t>e describe a continuación</w:t>
      </w:r>
      <w:r w:rsidR="009824F2" w:rsidRPr="0049683F">
        <w:rPr>
          <w:rFonts w:cstheme="minorHAnsi"/>
          <w:sz w:val="26"/>
          <w:szCs w:val="26"/>
          <w:lang w:val="es-MX"/>
        </w:rPr>
        <w:t xml:space="preserve"> algu</w:t>
      </w:r>
      <w:r w:rsidR="00754FC6" w:rsidRPr="0049683F">
        <w:rPr>
          <w:rFonts w:cstheme="minorHAnsi"/>
          <w:sz w:val="26"/>
          <w:szCs w:val="26"/>
          <w:lang w:val="es-MX"/>
        </w:rPr>
        <w:t>nas consideraciones importantes</w:t>
      </w:r>
      <w:r w:rsidR="009824F2" w:rsidRPr="0049683F">
        <w:rPr>
          <w:rFonts w:cstheme="minorHAnsi"/>
          <w:sz w:val="26"/>
          <w:szCs w:val="26"/>
          <w:lang w:val="es-MX"/>
        </w:rPr>
        <w:t>:</w:t>
      </w:r>
    </w:p>
    <w:p w14:paraId="5FE84063" w14:textId="37980C60" w:rsidR="007440A0" w:rsidRPr="0049683F" w:rsidRDefault="00F12A37" w:rsidP="0016275A">
      <w:pPr>
        <w:pStyle w:val="Prrafodelista"/>
        <w:numPr>
          <w:ilvl w:val="0"/>
          <w:numId w:val="8"/>
        </w:numPr>
        <w:jc w:val="both"/>
        <w:rPr>
          <w:rFonts w:cstheme="minorHAnsi"/>
          <w:sz w:val="26"/>
          <w:szCs w:val="26"/>
          <w:lang w:val="es-MX"/>
        </w:rPr>
      </w:pPr>
      <w:r w:rsidRPr="0049683F">
        <w:rPr>
          <w:rFonts w:cstheme="minorHAnsi"/>
          <w:sz w:val="26"/>
          <w:szCs w:val="26"/>
          <w:u w:val="single"/>
          <w:lang w:val="es-MX"/>
        </w:rPr>
        <w:lastRenderedPageBreak/>
        <w:t>La Contratación no está sujeta a plazos forzosos</w:t>
      </w:r>
      <w:r w:rsidR="007440A0" w:rsidRPr="0049683F">
        <w:rPr>
          <w:rFonts w:cstheme="minorHAnsi"/>
          <w:sz w:val="26"/>
          <w:szCs w:val="26"/>
          <w:u w:val="single"/>
          <w:lang w:val="es-MX"/>
        </w:rPr>
        <w:t>.</w:t>
      </w:r>
      <w:r w:rsidRPr="0049683F">
        <w:rPr>
          <w:rFonts w:cstheme="minorHAnsi"/>
          <w:sz w:val="26"/>
          <w:szCs w:val="26"/>
          <w:lang w:val="es-MX"/>
        </w:rPr>
        <w:t xml:space="preserve"> </w:t>
      </w:r>
      <w:r w:rsidR="007440A0" w:rsidRPr="0049683F">
        <w:rPr>
          <w:rFonts w:cstheme="minorHAnsi"/>
          <w:sz w:val="26"/>
          <w:szCs w:val="26"/>
          <w:lang w:val="es-MX"/>
        </w:rPr>
        <w:t>El SUSCRIPTOR</w:t>
      </w:r>
      <w:r w:rsidR="00890FCF" w:rsidRPr="0049683F">
        <w:rPr>
          <w:rFonts w:cstheme="minorHAnsi"/>
          <w:sz w:val="26"/>
          <w:szCs w:val="26"/>
          <w:lang w:val="es-MX"/>
        </w:rPr>
        <w:t>,</w:t>
      </w:r>
      <w:r w:rsidR="007440A0" w:rsidRPr="0049683F">
        <w:rPr>
          <w:rFonts w:cstheme="minorHAnsi"/>
          <w:sz w:val="26"/>
          <w:szCs w:val="26"/>
          <w:lang w:val="es-MX"/>
        </w:rPr>
        <w:t xml:space="preserve"> que se encuentre al corriente de sus pagos</w:t>
      </w:r>
      <w:r w:rsidR="00890FCF" w:rsidRPr="0049683F">
        <w:rPr>
          <w:rFonts w:cstheme="minorHAnsi"/>
          <w:sz w:val="26"/>
          <w:szCs w:val="26"/>
          <w:lang w:val="es-MX"/>
        </w:rPr>
        <w:t>,</w:t>
      </w:r>
      <w:r w:rsidR="007440A0" w:rsidRPr="0049683F">
        <w:rPr>
          <w:rFonts w:cstheme="minorHAnsi"/>
          <w:sz w:val="26"/>
          <w:szCs w:val="26"/>
          <w:lang w:val="es-MX"/>
        </w:rPr>
        <w:t xml:space="preserve"> </w:t>
      </w:r>
      <w:r w:rsidR="007440A0" w:rsidRPr="0049683F">
        <w:rPr>
          <w:rFonts w:cstheme="minorHAnsi"/>
          <w:i/>
          <w:iCs/>
          <w:sz w:val="26"/>
          <w:szCs w:val="26"/>
          <w:lang w:val="es-MX"/>
        </w:rPr>
        <w:t xml:space="preserve">podrá cancelar el Servicio </w:t>
      </w:r>
      <w:r w:rsidR="009824F2" w:rsidRPr="0049683F">
        <w:rPr>
          <w:rFonts w:cstheme="minorHAnsi"/>
          <w:i/>
          <w:iCs/>
          <w:sz w:val="26"/>
          <w:szCs w:val="26"/>
          <w:lang w:val="es-MX"/>
        </w:rPr>
        <w:t>en cualquier momento</w:t>
      </w:r>
      <w:r w:rsidR="009824F2" w:rsidRPr="0049683F">
        <w:rPr>
          <w:rFonts w:cstheme="minorHAnsi"/>
          <w:sz w:val="26"/>
          <w:szCs w:val="26"/>
          <w:lang w:val="es-MX"/>
        </w:rPr>
        <w:t xml:space="preserve">, </w:t>
      </w:r>
      <w:r w:rsidR="007440A0" w:rsidRPr="0049683F">
        <w:rPr>
          <w:rFonts w:cstheme="minorHAnsi"/>
          <w:sz w:val="26"/>
          <w:szCs w:val="26"/>
          <w:lang w:val="es-MX"/>
        </w:rPr>
        <w:t>de conformidad con el procedimiento descrito más adelante.</w:t>
      </w:r>
    </w:p>
    <w:p w14:paraId="493BCFE0" w14:textId="77777777" w:rsidR="00F66E0B" w:rsidRPr="0049683F" w:rsidRDefault="00F66E0B" w:rsidP="002E3D41">
      <w:pPr>
        <w:pStyle w:val="Prrafodelista"/>
        <w:jc w:val="both"/>
        <w:rPr>
          <w:rFonts w:cstheme="minorHAnsi"/>
          <w:sz w:val="26"/>
          <w:szCs w:val="26"/>
          <w:lang w:val="es-MX"/>
        </w:rPr>
      </w:pPr>
    </w:p>
    <w:p w14:paraId="2CA083A0" w14:textId="3B21C1D9" w:rsidR="00B15AB9" w:rsidRPr="0049683F" w:rsidRDefault="004D096F" w:rsidP="00567286">
      <w:pPr>
        <w:pStyle w:val="Prrafodelista"/>
        <w:numPr>
          <w:ilvl w:val="0"/>
          <w:numId w:val="8"/>
        </w:numPr>
        <w:jc w:val="both"/>
        <w:rPr>
          <w:rFonts w:cstheme="minorHAnsi"/>
          <w:sz w:val="26"/>
          <w:szCs w:val="26"/>
          <w:lang w:val="es-MX"/>
        </w:rPr>
      </w:pPr>
      <w:r w:rsidRPr="0049683F">
        <w:rPr>
          <w:rFonts w:cstheme="minorHAnsi"/>
          <w:sz w:val="26"/>
          <w:szCs w:val="26"/>
          <w:u w:val="single"/>
          <w:lang w:val="es-MX"/>
        </w:rPr>
        <w:t>Incumplimiento</w:t>
      </w:r>
      <w:r w:rsidR="00F66E0B" w:rsidRPr="0049683F">
        <w:rPr>
          <w:rFonts w:cstheme="minorHAnsi"/>
          <w:sz w:val="26"/>
          <w:szCs w:val="26"/>
          <w:u w:val="single"/>
          <w:lang w:val="es-MX"/>
        </w:rPr>
        <w:t xml:space="preserve"> de Pago</w:t>
      </w:r>
      <w:r w:rsidRPr="0049683F">
        <w:rPr>
          <w:rFonts w:cstheme="minorHAnsi"/>
          <w:sz w:val="26"/>
          <w:szCs w:val="26"/>
          <w:u w:val="single"/>
          <w:lang w:val="es-MX"/>
        </w:rPr>
        <w:t>.</w:t>
      </w:r>
      <w:r w:rsidRPr="0049683F">
        <w:rPr>
          <w:rFonts w:cstheme="minorHAnsi"/>
          <w:sz w:val="26"/>
          <w:szCs w:val="26"/>
          <w:lang w:val="es-MX"/>
        </w:rPr>
        <w:t xml:space="preserve"> </w:t>
      </w:r>
      <w:r w:rsidR="00F66E0B" w:rsidRPr="0049683F">
        <w:rPr>
          <w:rFonts w:cstheme="minorHAnsi"/>
          <w:sz w:val="26"/>
          <w:szCs w:val="26"/>
          <w:lang w:val="es-MX"/>
        </w:rPr>
        <w:t>El CONCESIONARIO podrá suspender la prestación del Servicio y cancelarlo por falta del pago de</w:t>
      </w:r>
      <w:r w:rsidR="00F700CD" w:rsidRPr="0049683F">
        <w:rPr>
          <w:rFonts w:cstheme="minorHAnsi"/>
          <w:sz w:val="26"/>
          <w:szCs w:val="26"/>
          <w:lang w:val="es-MX"/>
        </w:rPr>
        <w:t xml:space="preserve"> cualquier mensualidad completa;</w:t>
      </w:r>
      <w:r w:rsidR="00F66E0B" w:rsidRPr="0049683F">
        <w:rPr>
          <w:rFonts w:cstheme="minorHAnsi"/>
          <w:sz w:val="26"/>
          <w:szCs w:val="26"/>
          <w:lang w:val="es-MX"/>
        </w:rPr>
        <w:t xml:space="preserve"> </w:t>
      </w:r>
      <w:r w:rsidR="00F700CD" w:rsidRPr="0049683F">
        <w:rPr>
          <w:rFonts w:cstheme="minorHAnsi"/>
          <w:sz w:val="26"/>
          <w:szCs w:val="26"/>
          <w:lang w:val="es-MX"/>
        </w:rPr>
        <w:t>a</w:t>
      </w:r>
      <w:r w:rsidR="00B15AB9" w:rsidRPr="0049683F">
        <w:rPr>
          <w:rFonts w:cstheme="minorHAnsi"/>
          <w:sz w:val="26"/>
          <w:szCs w:val="26"/>
          <w:lang w:val="es-MX"/>
        </w:rPr>
        <w:t xml:space="preserve"> fin de reac</w:t>
      </w:r>
      <w:r w:rsidR="00F700CD" w:rsidRPr="0049683F">
        <w:rPr>
          <w:rFonts w:cstheme="minorHAnsi"/>
          <w:sz w:val="26"/>
          <w:szCs w:val="26"/>
          <w:lang w:val="es-MX"/>
        </w:rPr>
        <w:t>tivarlo</w:t>
      </w:r>
      <w:r w:rsidR="00423B22" w:rsidRPr="0049683F">
        <w:rPr>
          <w:rFonts w:cstheme="minorHAnsi"/>
          <w:sz w:val="26"/>
          <w:szCs w:val="26"/>
          <w:lang w:val="es-MX"/>
        </w:rPr>
        <w:t>, el SUSCRIPTOR</w:t>
      </w:r>
      <w:r w:rsidR="00B15AB9" w:rsidRPr="0049683F">
        <w:rPr>
          <w:rFonts w:cstheme="minorHAnsi"/>
          <w:sz w:val="26"/>
          <w:szCs w:val="26"/>
          <w:lang w:val="es-MX"/>
        </w:rPr>
        <w:t xml:space="preserve"> únicamente pagará el adeudo pendiente</w:t>
      </w:r>
      <w:r w:rsidR="00852BCB" w:rsidRPr="0049683F">
        <w:rPr>
          <w:rFonts w:cstheme="minorHAnsi"/>
          <w:sz w:val="26"/>
          <w:szCs w:val="26"/>
          <w:lang w:val="es-MX"/>
        </w:rPr>
        <w:t>,</w:t>
      </w:r>
      <w:r w:rsidR="00B15AB9" w:rsidRPr="0049683F">
        <w:rPr>
          <w:rFonts w:cstheme="minorHAnsi"/>
          <w:sz w:val="26"/>
          <w:szCs w:val="26"/>
          <w:lang w:val="es-MX"/>
        </w:rPr>
        <w:t xml:space="preserve"> según las tarifas aplicables</w:t>
      </w:r>
      <w:r w:rsidR="0033214B" w:rsidRPr="0049683F">
        <w:rPr>
          <w:rFonts w:cstheme="minorHAnsi"/>
          <w:sz w:val="26"/>
          <w:szCs w:val="26"/>
          <w:lang w:val="es-MX"/>
        </w:rPr>
        <w:t xml:space="preserve"> </w:t>
      </w:r>
      <w:r w:rsidR="0016275A" w:rsidRPr="0049683F">
        <w:rPr>
          <w:rFonts w:cstheme="minorHAnsi"/>
          <w:sz w:val="26"/>
          <w:szCs w:val="26"/>
          <w:lang w:val="es-MX"/>
        </w:rPr>
        <w:t>a</w:t>
      </w:r>
      <w:r w:rsidR="00B10550" w:rsidRPr="0049683F">
        <w:rPr>
          <w:rFonts w:cstheme="minorHAnsi"/>
          <w:sz w:val="26"/>
          <w:szCs w:val="26"/>
          <w:lang w:val="es-MX"/>
        </w:rPr>
        <w:t xml:space="preserve"> la fecha de pago</w:t>
      </w:r>
      <w:r w:rsidR="00B15AB9" w:rsidRPr="0049683F">
        <w:rPr>
          <w:rFonts w:cstheme="minorHAnsi"/>
          <w:sz w:val="26"/>
          <w:szCs w:val="26"/>
          <w:lang w:val="es-MX"/>
        </w:rPr>
        <w:t xml:space="preserve"> y, en su caso,</w:t>
      </w:r>
      <w:r w:rsidR="0033214B" w:rsidRPr="0049683F">
        <w:rPr>
          <w:rFonts w:cstheme="minorHAnsi"/>
          <w:sz w:val="26"/>
          <w:szCs w:val="26"/>
          <w:lang w:val="es-MX"/>
        </w:rPr>
        <w:t xml:space="preserve"> previo pago de</w:t>
      </w:r>
      <w:r w:rsidR="00754FC6" w:rsidRPr="0049683F">
        <w:rPr>
          <w:rFonts w:cstheme="minorHAnsi"/>
          <w:sz w:val="26"/>
          <w:szCs w:val="26"/>
          <w:lang w:val="es-MX"/>
        </w:rPr>
        <w:t xml:space="preserve"> la tarifa de reconexión.</w:t>
      </w:r>
      <w:r w:rsidR="00852BCB" w:rsidRPr="0049683F">
        <w:rPr>
          <w:rFonts w:cstheme="minorHAnsi"/>
          <w:sz w:val="26"/>
          <w:szCs w:val="26"/>
          <w:lang w:val="es-MX"/>
        </w:rPr>
        <w:t xml:space="preserve"> </w:t>
      </w:r>
      <w:r w:rsidR="0033214B" w:rsidRPr="0049683F">
        <w:rPr>
          <w:rFonts w:cstheme="minorHAnsi"/>
          <w:sz w:val="26"/>
          <w:szCs w:val="26"/>
          <w:lang w:val="es-MX"/>
        </w:rPr>
        <w:t>E</w:t>
      </w:r>
      <w:r w:rsidR="00B15AB9" w:rsidRPr="0049683F">
        <w:rPr>
          <w:rFonts w:cstheme="minorHAnsi"/>
          <w:sz w:val="26"/>
          <w:szCs w:val="26"/>
          <w:lang w:val="es-MX"/>
        </w:rPr>
        <w:t>n caso de</w:t>
      </w:r>
      <w:r w:rsidR="0033214B" w:rsidRPr="0049683F">
        <w:rPr>
          <w:rFonts w:cstheme="minorHAnsi"/>
          <w:sz w:val="26"/>
          <w:szCs w:val="26"/>
          <w:lang w:val="es-MX"/>
        </w:rPr>
        <w:t xml:space="preserve"> Baja/</w:t>
      </w:r>
      <w:r w:rsidR="002E3D41" w:rsidRPr="0049683F">
        <w:rPr>
          <w:rFonts w:cstheme="minorHAnsi"/>
          <w:sz w:val="26"/>
          <w:szCs w:val="26"/>
          <w:lang w:val="es-MX"/>
        </w:rPr>
        <w:t>C</w:t>
      </w:r>
      <w:r w:rsidR="00B15AB9" w:rsidRPr="0049683F">
        <w:rPr>
          <w:rFonts w:cstheme="minorHAnsi"/>
          <w:sz w:val="26"/>
          <w:szCs w:val="26"/>
          <w:lang w:val="es-MX"/>
        </w:rPr>
        <w:t>ancelación por falta de pa</w:t>
      </w:r>
      <w:r w:rsidR="002E3D41" w:rsidRPr="0049683F">
        <w:rPr>
          <w:rFonts w:cstheme="minorHAnsi"/>
          <w:sz w:val="26"/>
          <w:szCs w:val="26"/>
          <w:lang w:val="es-MX"/>
        </w:rPr>
        <w:t>go, el usuario deberá cubrir la tarifa de contratación vigente</w:t>
      </w:r>
      <w:r w:rsidR="00754FC6" w:rsidRPr="0049683F">
        <w:rPr>
          <w:rFonts w:cstheme="minorHAnsi"/>
          <w:sz w:val="26"/>
          <w:szCs w:val="26"/>
          <w:lang w:val="es-MX"/>
        </w:rPr>
        <w:t>,</w:t>
      </w:r>
      <w:r w:rsidR="002E3D41" w:rsidRPr="0049683F">
        <w:rPr>
          <w:rFonts w:cstheme="minorHAnsi"/>
          <w:sz w:val="26"/>
          <w:szCs w:val="26"/>
          <w:lang w:val="es-MX"/>
        </w:rPr>
        <w:t xml:space="preserve"> a fin de contar nuevamente con el Servicio.</w:t>
      </w:r>
    </w:p>
    <w:p w14:paraId="6974C3C0" w14:textId="77777777" w:rsidR="002E3D41" w:rsidRPr="0049683F" w:rsidRDefault="002E3D41" w:rsidP="002E3D41">
      <w:pPr>
        <w:pStyle w:val="Prrafodelista"/>
        <w:jc w:val="both"/>
        <w:rPr>
          <w:rFonts w:cstheme="minorHAnsi"/>
          <w:sz w:val="26"/>
          <w:szCs w:val="26"/>
          <w:lang w:val="es-MX"/>
        </w:rPr>
      </w:pPr>
    </w:p>
    <w:p w14:paraId="168FF3C2" w14:textId="6C368868" w:rsidR="002E3D41" w:rsidRPr="0049683F" w:rsidRDefault="002E3D41" w:rsidP="00754FC6">
      <w:pPr>
        <w:pStyle w:val="Prrafodelista"/>
        <w:numPr>
          <w:ilvl w:val="0"/>
          <w:numId w:val="8"/>
        </w:numPr>
        <w:jc w:val="both"/>
        <w:rPr>
          <w:rFonts w:cstheme="minorHAnsi"/>
          <w:b/>
          <w:bCs/>
          <w:sz w:val="26"/>
          <w:szCs w:val="26"/>
          <w:u w:val="single"/>
          <w:lang w:val="es-MX"/>
        </w:rPr>
      </w:pPr>
      <w:r w:rsidRPr="0049683F">
        <w:rPr>
          <w:rFonts w:cstheme="minorHAnsi"/>
          <w:sz w:val="26"/>
          <w:szCs w:val="26"/>
          <w:u w:val="single"/>
          <w:lang w:val="es-MX"/>
        </w:rPr>
        <w:t>Cancelación con tarifas promocionales</w:t>
      </w:r>
      <w:r w:rsidR="00754FC6" w:rsidRPr="0049683F">
        <w:rPr>
          <w:rFonts w:cstheme="minorHAnsi"/>
          <w:sz w:val="26"/>
          <w:szCs w:val="26"/>
          <w:lang w:val="es-MX"/>
        </w:rPr>
        <w:t>.</w:t>
      </w:r>
      <w:r w:rsidRPr="0049683F">
        <w:rPr>
          <w:rFonts w:cstheme="minorHAnsi"/>
          <w:sz w:val="26"/>
          <w:szCs w:val="26"/>
          <w:lang w:val="es-MX"/>
        </w:rPr>
        <w:t xml:space="preserve"> Salvo indicación </w:t>
      </w:r>
      <w:r w:rsidR="008D697F" w:rsidRPr="0049683F">
        <w:rPr>
          <w:rFonts w:cstheme="minorHAnsi"/>
          <w:sz w:val="26"/>
          <w:szCs w:val="26"/>
          <w:lang w:val="es-MX"/>
        </w:rPr>
        <w:t xml:space="preserve">en contrario </w:t>
      </w:r>
      <w:r w:rsidRPr="0049683F">
        <w:rPr>
          <w:rFonts w:cstheme="minorHAnsi"/>
          <w:sz w:val="26"/>
          <w:szCs w:val="26"/>
          <w:lang w:val="es-MX"/>
        </w:rPr>
        <w:t xml:space="preserve">en las tarifas y/o promociones registradas, en caso de que </w:t>
      </w:r>
      <w:r w:rsidR="00852BCB" w:rsidRPr="0049683F">
        <w:rPr>
          <w:rFonts w:cstheme="minorHAnsi"/>
          <w:sz w:val="26"/>
          <w:szCs w:val="26"/>
          <w:lang w:val="es-MX"/>
        </w:rPr>
        <w:t>un</w:t>
      </w:r>
      <w:r w:rsidRPr="0049683F">
        <w:rPr>
          <w:rFonts w:cstheme="minorHAnsi"/>
          <w:sz w:val="26"/>
          <w:szCs w:val="26"/>
          <w:lang w:val="es-MX"/>
        </w:rPr>
        <w:t xml:space="preserve"> </w:t>
      </w:r>
      <w:r w:rsidR="00852BCB" w:rsidRPr="0049683F">
        <w:rPr>
          <w:rFonts w:cstheme="minorHAnsi"/>
          <w:sz w:val="26"/>
          <w:szCs w:val="26"/>
          <w:lang w:val="es-MX"/>
        </w:rPr>
        <w:t>SUSCRIPTOR</w:t>
      </w:r>
      <w:r w:rsidRPr="0049683F">
        <w:rPr>
          <w:rFonts w:cstheme="minorHAnsi"/>
          <w:sz w:val="26"/>
          <w:szCs w:val="26"/>
          <w:lang w:val="es-MX"/>
        </w:rPr>
        <w:t xml:space="preserve"> decida cancelar el Servicio durante la vigencia de </w:t>
      </w:r>
      <w:r w:rsidR="00B10550" w:rsidRPr="0049683F">
        <w:rPr>
          <w:rFonts w:cstheme="minorHAnsi"/>
          <w:sz w:val="26"/>
          <w:szCs w:val="26"/>
          <w:lang w:val="es-MX"/>
        </w:rPr>
        <w:t>una promoción a la que accedió</w:t>
      </w:r>
      <w:r w:rsidRPr="0049683F">
        <w:rPr>
          <w:rFonts w:cstheme="minorHAnsi"/>
          <w:sz w:val="26"/>
          <w:szCs w:val="26"/>
          <w:lang w:val="es-MX"/>
        </w:rPr>
        <w:t>, se entenderá que renuncia a dicha promoción, por lo que los adeudos y/o devoluciones se realizarán con base a las tarifas vigentes aplicables</w:t>
      </w:r>
      <w:r w:rsidR="00B10550" w:rsidRPr="0049683F">
        <w:rPr>
          <w:rFonts w:cstheme="minorHAnsi"/>
          <w:sz w:val="26"/>
          <w:szCs w:val="26"/>
          <w:lang w:val="es-MX"/>
        </w:rPr>
        <w:t>,</w:t>
      </w:r>
      <w:r w:rsidR="00754FC6" w:rsidRPr="0049683F">
        <w:rPr>
          <w:rFonts w:cstheme="minorHAnsi"/>
          <w:sz w:val="26"/>
          <w:szCs w:val="26"/>
          <w:lang w:val="es-MX"/>
        </w:rPr>
        <w:t xml:space="preserve"> sin la promoción respectiva.</w:t>
      </w:r>
    </w:p>
    <w:p w14:paraId="0B566206" w14:textId="69792E98" w:rsidR="00B10550" w:rsidRPr="0049683F" w:rsidRDefault="00754FC6"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III</w:t>
      </w:r>
      <w:r w:rsidR="00DB3964" w:rsidRPr="0049683F">
        <w:rPr>
          <w:rFonts w:cstheme="minorHAnsi"/>
          <w:b/>
          <w:bCs/>
          <w:sz w:val="26"/>
          <w:szCs w:val="26"/>
          <w:lang w:val="es-MX"/>
        </w:rPr>
        <w:t xml:space="preserve">.2. </w:t>
      </w:r>
      <w:r w:rsidR="00B10550" w:rsidRPr="0049683F">
        <w:rPr>
          <w:rFonts w:cstheme="minorHAnsi"/>
          <w:b/>
          <w:bCs/>
          <w:sz w:val="26"/>
          <w:szCs w:val="26"/>
          <w:lang w:val="es-MX"/>
        </w:rPr>
        <w:t>GARANTÍA CONTRACTUAL</w:t>
      </w:r>
    </w:p>
    <w:p w14:paraId="68B3DC11" w14:textId="0CCD1B98" w:rsidR="00B10550" w:rsidRPr="0049683F" w:rsidRDefault="00B10550" w:rsidP="0033214B">
      <w:pPr>
        <w:pStyle w:val="Texto"/>
        <w:numPr>
          <w:ilvl w:val="0"/>
          <w:numId w:val="10"/>
        </w:numPr>
        <w:tabs>
          <w:tab w:val="left" w:pos="720"/>
        </w:tabs>
        <w:spacing w:line="237" w:lineRule="exact"/>
        <w:ind w:left="709"/>
        <w:rPr>
          <w:rFonts w:asciiTheme="minorHAnsi" w:hAnsiTheme="minorHAnsi" w:cstheme="minorHAnsi"/>
          <w:bCs/>
          <w:sz w:val="26"/>
          <w:szCs w:val="26"/>
          <w:lang w:val="es-MX"/>
        </w:rPr>
      </w:pPr>
      <w:r w:rsidRPr="0049683F">
        <w:rPr>
          <w:rFonts w:asciiTheme="minorHAnsi" w:hAnsiTheme="minorHAnsi" w:cstheme="minorHAnsi"/>
          <w:bCs/>
          <w:sz w:val="26"/>
          <w:szCs w:val="26"/>
          <w:lang w:val="es-MX"/>
        </w:rPr>
        <w:t>E</w:t>
      </w:r>
      <w:r w:rsidR="0033214B" w:rsidRPr="0049683F">
        <w:rPr>
          <w:rFonts w:asciiTheme="minorHAnsi" w:hAnsiTheme="minorHAnsi" w:cstheme="minorHAnsi"/>
          <w:bCs/>
          <w:sz w:val="26"/>
          <w:szCs w:val="26"/>
          <w:lang w:val="es-MX"/>
        </w:rPr>
        <w:t>l</w:t>
      </w:r>
      <w:r w:rsidRPr="0049683F">
        <w:rPr>
          <w:rFonts w:asciiTheme="minorHAnsi" w:hAnsiTheme="minorHAnsi" w:cstheme="minorHAnsi"/>
          <w:bCs/>
          <w:sz w:val="26"/>
          <w:szCs w:val="26"/>
          <w:lang w:val="es-MX"/>
        </w:rPr>
        <w:t xml:space="preserve"> CONCESIONARIO no </w:t>
      </w:r>
      <w:r w:rsidR="003E384A" w:rsidRPr="0049683F">
        <w:rPr>
          <w:rFonts w:asciiTheme="minorHAnsi" w:hAnsiTheme="minorHAnsi" w:cstheme="minorHAnsi"/>
          <w:bCs/>
          <w:sz w:val="26"/>
          <w:szCs w:val="26"/>
          <w:lang w:val="es-MX"/>
        </w:rPr>
        <w:t xml:space="preserve">requerirá ninguna fianza </w:t>
      </w:r>
      <w:r w:rsidR="009766B1" w:rsidRPr="0049683F">
        <w:rPr>
          <w:rFonts w:asciiTheme="minorHAnsi" w:hAnsiTheme="minorHAnsi" w:cstheme="minorHAnsi"/>
          <w:bCs/>
          <w:sz w:val="26"/>
          <w:szCs w:val="26"/>
          <w:lang w:val="es-MX"/>
        </w:rPr>
        <w:t>o depósito</w:t>
      </w:r>
      <w:r w:rsidR="003E384A" w:rsidRPr="0049683F">
        <w:rPr>
          <w:rFonts w:asciiTheme="minorHAnsi" w:hAnsiTheme="minorHAnsi" w:cstheme="minorHAnsi"/>
          <w:bCs/>
          <w:sz w:val="26"/>
          <w:szCs w:val="26"/>
          <w:lang w:val="es-MX"/>
        </w:rPr>
        <w:t>, salvo</w:t>
      </w:r>
      <w:r w:rsidR="009766B1" w:rsidRPr="0049683F">
        <w:rPr>
          <w:rFonts w:asciiTheme="minorHAnsi" w:hAnsiTheme="minorHAnsi" w:cstheme="minorHAnsi"/>
          <w:bCs/>
          <w:sz w:val="26"/>
          <w:szCs w:val="26"/>
          <w:lang w:val="es-MX"/>
        </w:rPr>
        <w:t xml:space="preserve"> cuándo se requiera módem o e</w:t>
      </w:r>
      <w:r w:rsidR="00F700CD" w:rsidRPr="0049683F">
        <w:rPr>
          <w:rFonts w:asciiTheme="minorHAnsi" w:hAnsiTheme="minorHAnsi" w:cstheme="minorHAnsi"/>
          <w:bCs/>
          <w:sz w:val="26"/>
          <w:szCs w:val="26"/>
          <w:lang w:val="es-MX"/>
        </w:rPr>
        <w:t>quipo especial para recibir el S</w:t>
      </w:r>
      <w:r w:rsidR="009766B1" w:rsidRPr="0049683F">
        <w:rPr>
          <w:rFonts w:asciiTheme="minorHAnsi" w:hAnsiTheme="minorHAnsi" w:cstheme="minorHAnsi"/>
          <w:bCs/>
          <w:sz w:val="26"/>
          <w:szCs w:val="26"/>
          <w:lang w:val="es-MX"/>
        </w:rPr>
        <w:t>ervicio.</w:t>
      </w:r>
    </w:p>
    <w:p w14:paraId="371C9753" w14:textId="77777777" w:rsidR="0033214B" w:rsidRPr="0049683F" w:rsidRDefault="0033214B" w:rsidP="0033214B">
      <w:pPr>
        <w:pStyle w:val="Texto"/>
        <w:tabs>
          <w:tab w:val="left" w:pos="720"/>
        </w:tabs>
        <w:spacing w:line="237" w:lineRule="exact"/>
        <w:ind w:left="709" w:firstLine="0"/>
        <w:rPr>
          <w:rFonts w:asciiTheme="minorHAnsi" w:hAnsiTheme="minorHAnsi" w:cstheme="minorHAnsi"/>
          <w:bCs/>
          <w:sz w:val="26"/>
          <w:szCs w:val="26"/>
          <w:lang w:val="es-MX"/>
        </w:rPr>
      </w:pPr>
    </w:p>
    <w:p w14:paraId="5DC8D9F7" w14:textId="67FDC78D" w:rsidR="00B10550" w:rsidRPr="0049683F" w:rsidRDefault="009766B1" w:rsidP="00DB3964">
      <w:pPr>
        <w:pStyle w:val="Texto"/>
        <w:numPr>
          <w:ilvl w:val="0"/>
          <w:numId w:val="10"/>
        </w:numPr>
        <w:tabs>
          <w:tab w:val="left" w:pos="720"/>
        </w:tabs>
        <w:spacing w:line="237" w:lineRule="exact"/>
        <w:ind w:left="709"/>
        <w:rPr>
          <w:rFonts w:asciiTheme="minorHAnsi" w:hAnsiTheme="minorHAnsi" w:cstheme="minorHAnsi"/>
          <w:bCs/>
          <w:sz w:val="26"/>
          <w:szCs w:val="26"/>
          <w:lang w:val="es-MX"/>
        </w:rPr>
      </w:pPr>
      <w:r w:rsidRPr="0049683F">
        <w:rPr>
          <w:rFonts w:asciiTheme="minorHAnsi" w:hAnsiTheme="minorHAnsi" w:cstheme="minorHAnsi"/>
          <w:bCs/>
          <w:sz w:val="26"/>
          <w:szCs w:val="26"/>
          <w:lang w:val="es-MX"/>
        </w:rPr>
        <w:t xml:space="preserve">El CONCESIONARIO </w:t>
      </w:r>
      <w:r w:rsidR="00852BCB" w:rsidRPr="0049683F">
        <w:rPr>
          <w:rFonts w:asciiTheme="minorHAnsi" w:hAnsiTheme="minorHAnsi" w:cstheme="minorHAnsi"/>
          <w:bCs/>
          <w:i/>
          <w:iCs/>
          <w:sz w:val="26"/>
          <w:szCs w:val="26"/>
          <w:lang w:val="es-MX"/>
        </w:rPr>
        <w:t>NO SOLICITA DEPÓSITO EN GARANTÍA</w:t>
      </w:r>
      <w:r w:rsidRPr="0049683F">
        <w:rPr>
          <w:rFonts w:asciiTheme="minorHAnsi" w:hAnsiTheme="minorHAnsi" w:cstheme="minorHAnsi"/>
          <w:bCs/>
          <w:sz w:val="26"/>
          <w:szCs w:val="26"/>
          <w:lang w:val="es-MX"/>
        </w:rPr>
        <w:t xml:space="preserve">, ni </w:t>
      </w:r>
      <w:r w:rsidR="00D42962" w:rsidRPr="0049683F">
        <w:rPr>
          <w:rFonts w:asciiTheme="minorHAnsi" w:hAnsiTheme="minorHAnsi" w:cstheme="minorHAnsi"/>
          <w:bCs/>
          <w:sz w:val="26"/>
          <w:szCs w:val="26"/>
          <w:lang w:val="es-MX"/>
        </w:rPr>
        <w:t xml:space="preserve">el pago de </w:t>
      </w:r>
      <w:r w:rsidRPr="0049683F">
        <w:rPr>
          <w:rFonts w:asciiTheme="minorHAnsi" w:hAnsiTheme="minorHAnsi" w:cstheme="minorHAnsi"/>
          <w:bCs/>
          <w:sz w:val="26"/>
          <w:szCs w:val="26"/>
          <w:lang w:val="es-MX"/>
        </w:rPr>
        <w:t>mes</w:t>
      </w:r>
      <w:r w:rsidR="00885555" w:rsidRPr="0049683F">
        <w:rPr>
          <w:rFonts w:asciiTheme="minorHAnsi" w:hAnsiTheme="minorHAnsi" w:cstheme="minorHAnsi"/>
          <w:bCs/>
          <w:sz w:val="26"/>
          <w:szCs w:val="26"/>
          <w:lang w:val="es-MX"/>
        </w:rPr>
        <w:t>es</w:t>
      </w:r>
      <w:r w:rsidRPr="0049683F">
        <w:rPr>
          <w:rFonts w:asciiTheme="minorHAnsi" w:hAnsiTheme="minorHAnsi" w:cstheme="minorHAnsi"/>
          <w:bCs/>
          <w:sz w:val="26"/>
          <w:szCs w:val="26"/>
          <w:lang w:val="es-MX"/>
        </w:rPr>
        <w:t xml:space="preserve"> por adelantado</w:t>
      </w:r>
      <w:r w:rsidR="00885555" w:rsidRPr="0049683F">
        <w:rPr>
          <w:rFonts w:asciiTheme="minorHAnsi" w:hAnsiTheme="minorHAnsi" w:cstheme="minorHAnsi"/>
          <w:bCs/>
          <w:sz w:val="26"/>
          <w:szCs w:val="26"/>
          <w:lang w:val="es-MX"/>
        </w:rPr>
        <w:t>,</w:t>
      </w:r>
      <w:r w:rsidRPr="0049683F">
        <w:rPr>
          <w:rFonts w:asciiTheme="minorHAnsi" w:hAnsiTheme="minorHAnsi" w:cstheme="minorHAnsi"/>
          <w:bCs/>
          <w:sz w:val="26"/>
          <w:szCs w:val="26"/>
          <w:lang w:val="es-MX"/>
        </w:rPr>
        <w:t xml:space="preserve"> para asegurar el cumplimiento de las obligaciones.</w:t>
      </w:r>
    </w:p>
    <w:p w14:paraId="39EF623C" w14:textId="5AE7A1C6" w:rsidR="00D42962" w:rsidRPr="0049683F" w:rsidRDefault="00DB3964"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III.3. </w:t>
      </w:r>
      <w:r w:rsidR="00D42962" w:rsidRPr="0049683F">
        <w:rPr>
          <w:rFonts w:cstheme="minorHAnsi"/>
          <w:b/>
          <w:bCs/>
          <w:sz w:val="26"/>
          <w:szCs w:val="26"/>
          <w:lang w:val="es-MX"/>
        </w:rPr>
        <w:t>INTERESES</w:t>
      </w:r>
    </w:p>
    <w:p w14:paraId="265C31CE" w14:textId="28D2B878" w:rsidR="00D42962" w:rsidRPr="0049683F" w:rsidRDefault="00D42962" w:rsidP="00D42962">
      <w:pPr>
        <w:pStyle w:val="Texto"/>
        <w:tabs>
          <w:tab w:val="left" w:pos="288"/>
        </w:tabs>
        <w:spacing w:line="237" w:lineRule="exact"/>
        <w:ind w:left="284" w:firstLine="0"/>
        <w:rPr>
          <w:rFonts w:asciiTheme="minorHAnsi" w:hAnsiTheme="minorHAnsi" w:cstheme="minorHAnsi"/>
          <w:bCs/>
          <w:sz w:val="26"/>
          <w:szCs w:val="26"/>
          <w:lang w:val="es-MX"/>
        </w:rPr>
      </w:pPr>
      <w:r w:rsidRPr="0049683F">
        <w:rPr>
          <w:rFonts w:asciiTheme="minorHAnsi" w:hAnsiTheme="minorHAnsi" w:cstheme="minorHAnsi"/>
          <w:bCs/>
          <w:sz w:val="26"/>
          <w:szCs w:val="26"/>
          <w:lang w:val="es-MX"/>
        </w:rPr>
        <w:t>EL CONCESIONARIO no cobra intereses moratorios. Ante la falta de pago, el CONCESIONARIO podrá suspender y/o cancelar el Servicio</w:t>
      </w:r>
      <w:r w:rsidR="0042424C" w:rsidRPr="0049683F">
        <w:rPr>
          <w:rFonts w:asciiTheme="minorHAnsi" w:hAnsiTheme="minorHAnsi" w:cstheme="minorHAnsi"/>
          <w:bCs/>
          <w:sz w:val="26"/>
          <w:szCs w:val="26"/>
          <w:lang w:val="es-MX"/>
        </w:rPr>
        <w:t>, en cuyo caso, el SUSCRIPTOR deberá cubrir los adeudos pendientes y la tarifa de reconexión y/o contratación</w:t>
      </w:r>
      <w:r w:rsidR="00DB3964" w:rsidRPr="0049683F">
        <w:rPr>
          <w:rFonts w:asciiTheme="minorHAnsi" w:hAnsiTheme="minorHAnsi" w:cstheme="minorHAnsi"/>
          <w:bCs/>
          <w:sz w:val="26"/>
          <w:szCs w:val="26"/>
          <w:lang w:val="es-MX"/>
        </w:rPr>
        <w:t>,</w:t>
      </w:r>
      <w:r w:rsidR="0042424C" w:rsidRPr="0049683F">
        <w:rPr>
          <w:rFonts w:asciiTheme="minorHAnsi" w:hAnsiTheme="minorHAnsi" w:cstheme="minorHAnsi"/>
          <w:bCs/>
          <w:sz w:val="26"/>
          <w:szCs w:val="26"/>
          <w:lang w:val="es-MX"/>
        </w:rPr>
        <w:t xml:space="preserve"> según sea el caso.</w:t>
      </w:r>
    </w:p>
    <w:p w14:paraId="565D9D15" w14:textId="64FCCB2F" w:rsidR="00D42962" w:rsidRPr="0049683F" w:rsidRDefault="00DB3964"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III.4. </w:t>
      </w:r>
      <w:r w:rsidR="0042424C" w:rsidRPr="0049683F">
        <w:rPr>
          <w:rFonts w:cstheme="minorHAnsi"/>
          <w:b/>
          <w:bCs/>
          <w:sz w:val="26"/>
          <w:szCs w:val="26"/>
          <w:lang w:val="es-MX"/>
        </w:rPr>
        <w:t>GASTOS RELACIONADOS CON LA TERMINACIÓN</w:t>
      </w:r>
      <w:r w:rsidRPr="0049683F">
        <w:rPr>
          <w:rFonts w:cstheme="minorHAnsi"/>
          <w:b/>
          <w:bCs/>
          <w:sz w:val="26"/>
          <w:szCs w:val="26"/>
          <w:lang w:val="es-MX"/>
        </w:rPr>
        <w:t xml:space="preserve"> DEL SERVICIO</w:t>
      </w:r>
    </w:p>
    <w:p w14:paraId="4598BA2E" w14:textId="48F7BE85" w:rsidR="00F12A37" w:rsidRPr="0049683F" w:rsidRDefault="00D42962" w:rsidP="00DB3964">
      <w:pPr>
        <w:ind w:left="360"/>
        <w:jc w:val="both"/>
        <w:rPr>
          <w:rFonts w:cstheme="minorHAnsi"/>
          <w:sz w:val="26"/>
          <w:szCs w:val="26"/>
          <w:lang w:val="es-MX"/>
        </w:rPr>
      </w:pPr>
      <w:r w:rsidRPr="0049683F">
        <w:rPr>
          <w:rFonts w:cstheme="minorHAnsi"/>
          <w:bCs/>
          <w:sz w:val="26"/>
          <w:szCs w:val="26"/>
          <w:lang w:val="es-MX"/>
        </w:rPr>
        <w:t>EL CONCESIONARIO</w:t>
      </w:r>
      <w:r w:rsidR="0042424C" w:rsidRPr="0049683F">
        <w:rPr>
          <w:rFonts w:cstheme="minorHAnsi"/>
          <w:bCs/>
          <w:sz w:val="26"/>
          <w:szCs w:val="26"/>
          <w:lang w:val="es-MX"/>
        </w:rPr>
        <w:t xml:space="preserve"> no cobra ninguna </w:t>
      </w:r>
      <w:r w:rsidR="00852BCB" w:rsidRPr="0049683F">
        <w:rPr>
          <w:rFonts w:cstheme="minorHAnsi"/>
          <w:bCs/>
          <w:sz w:val="26"/>
          <w:szCs w:val="26"/>
          <w:lang w:val="es-MX"/>
        </w:rPr>
        <w:t>t</w:t>
      </w:r>
      <w:r w:rsidR="0042424C" w:rsidRPr="0049683F">
        <w:rPr>
          <w:rFonts w:cstheme="minorHAnsi"/>
          <w:bCs/>
          <w:sz w:val="26"/>
          <w:szCs w:val="26"/>
          <w:lang w:val="es-MX"/>
        </w:rPr>
        <w:t xml:space="preserve">arifa de terminación, por lo que, en cualquier momento, </w:t>
      </w:r>
      <w:r w:rsidR="0042424C" w:rsidRPr="0049683F">
        <w:rPr>
          <w:rFonts w:cstheme="minorHAnsi"/>
          <w:sz w:val="26"/>
          <w:szCs w:val="26"/>
          <w:lang w:val="es-MX"/>
        </w:rPr>
        <w:t>el SUSCRIPTOR, que se encuentre al corriente de sus pagos, podrá cancelar el Servicio</w:t>
      </w:r>
      <w:r w:rsidR="00DB3964" w:rsidRPr="0049683F">
        <w:rPr>
          <w:rFonts w:cstheme="minorHAnsi"/>
          <w:sz w:val="26"/>
          <w:szCs w:val="26"/>
          <w:lang w:val="es-MX"/>
        </w:rPr>
        <w:t>,</w:t>
      </w:r>
      <w:r w:rsidR="0042424C" w:rsidRPr="0049683F">
        <w:rPr>
          <w:rFonts w:cstheme="minorHAnsi"/>
          <w:sz w:val="26"/>
          <w:szCs w:val="26"/>
          <w:lang w:val="es-MX"/>
        </w:rPr>
        <w:t xml:space="preserve"> de conformidad con el procedimiento descrito más adelante.</w:t>
      </w:r>
    </w:p>
    <w:p w14:paraId="22D484FA" w14:textId="73A59DEA" w:rsidR="004F346A" w:rsidRPr="0049683F" w:rsidRDefault="004F346A" w:rsidP="006B0F3E">
      <w:pPr>
        <w:pStyle w:val="Ttulo1"/>
        <w:numPr>
          <w:ilvl w:val="0"/>
          <w:numId w:val="2"/>
        </w:numPr>
        <w:pBdr>
          <w:bottom w:val="single" w:sz="8" w:space="1"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CONTRATACIÓN</w:t>
      </w:r>
    </w:p>
    <w:p w14:paraId="5B937BEE" w14:textId="2C4C2EAB" w:rsidR="004F346A" w:rsidRPr="0049683F" w:rsidRDefault="00DB3964" w:rsidP="00DB3964">
      <w:pPr>
        <w:jc w:val="both"/>
        <w:rPr>
          <w:rFonts w:eastAsia="Calibri" w:cstheme="minorHAnsi"/>
          <w:b/>
          <w:sz w:val="26"/>
          <w:szCs w:val="26"/>
          <w:lang w:val="es-MX"/>
        </w:rPr>
      </w:pPr>
      <w:r w:rsidRPr="0049683F">
        <w:rPr>
          <w:rFonts w:cstheme="minorHAnsi"/>
          <w:sz w:val="26"/>
          <w:szCs w:val="26"/>
          <w:lang w:val="es-MX"/>
        </w:rPr>
        <w:t>La C</w:t>
      </w:r>
      <w:r w:rsidR="00BB6670" w:rsidRPr="0049683F">
        <w:rPr>
          <w:rFonts w:cstheme="minorHAnsi"/>
          <w:sz w:val="26"/>
          <w:szCs w:val="26"/>
          <w:lang w:val="es-MX"/>
        </w:rPr>
        <w:t>ontratación del Servicio</w:t>
      </w:r>
      <w:r w:rsidR="004F346A" w:rsidRPr="0049683F">
        <w:rPr>
          <w:rFonts w:cstheme="minorHAnsi"/>
          <w:sz w:val="26"/>
          <w:szCs w:val="26"/>
          <w:lang w:val="es-MX"/>
        </w:rPr>
        <w:t xml:space="preserve"> se </w:t>
      </w:r>
      <w:r w:rsidR="000C3622" w:rsidRPr="0049683F">
        <w:rPr>
          <w:rFonts w:cstheme="minorHAnsi"/>
          <w:sz w:val="26"/>
          <w:szCs w:val="26"/>
          <w:lang w:val="es-MX"/>
        </w:rPr>
        <w:t>realizará</w:t>
      </w:r>
      <w:r w:rsidR="004F346A" w:rsidRPr="0049683F">
        <w:rPr>
          <w:rFonts w:cstheme="minorHAnsi"/>
          <w:sz w:val="26"/>
          <w:szCs w:val="26"/>
          <w:lang w:val="es-MX"/>
        </w:rPr>
        <w:t xml:space="preserve"> </w:t>
      </w:r>
      <w:r w:rsidRPr="0049683F">
        <w:rPr>
          <w:rFonts w:cstheme="minorHAnsi"/>
          <w:sz w:val="26"/>
          <w:szCs w:val="26"/>
          <w:lang w:val="es-MX"/>
        </w:rPr>
        <w:t>y</w:t>
      </w:r>
      <w:r w:rsidR="000C3622" w:rsidRPr="0049683F">
        <w:rPr>
          <w:rFonts w:cstheme="minorHAnsi"/>
          <w:sz w:val="26"/>
          <w:szCs w:val="26"/>
          <w:lang w:val="es-MX"/>
        </w:rPr>
        <w:t xml:space="preserve"> regirá </w:t>
      </w:r>
      <w:r w:rsidR="004F346A" w:rsidRPr="0049683F">
        <w:rPr>
          <w:rFonts w:cstheme="minorHAnsi"/>
          <w:sz w:val="26"/>
          <w:szCs w:val="26"/>
          <w:lang w:val="es-MX"/>
        </w:rPr>
        <w:t xml:space="preserve">mediante la firma del </w:t>
      </w:r>
      <w:r w:rsidR="000C3622" w:rsidRPr="0049683F">
        <w:rPr>
          <w:rFonts w:cstheme="minorHAnsi"/>
          <w:sz w:val="26"/>
          <w:szCs w:val="26"/>
          <w:lang w:val="es-MX"/>
        </w:rPr>
        <w:t>C</w:t>
      </w:r>
      <w:r w:rsidR="004F346A" w:rsidRPr="0049683F">
        <w:rPr>
          <w:rFonts w:cstheme="minorHAnsi"/>
          <w:sz w:val="26"/>
          <w:szCs w:val="26"/>
          <w:lang w:val="es-MX"/>
        </w:rPr>
        <w:t xml:space="preserve">ontrato de </w:t>
      </w:r>
      <w:r w:rsidR="000C3622" w:rsidRPr="0049683F">
        <w:rPr>
          <w:rFonts w:cstheme="minorHAnsi"/>
          <w:sz w:val="26"/>
          <w:szCs w:val="26"/>
          <w:lang w:val="es-MX"/>
        </w:rPr>
        <w:t>A</w:t>
      </w:r>
      <w:r w:rsidR="004F346A" w:rsidRPr="0049683F">
        <w:rPr>
          <w:rFonts w:cstheme="minorHAnsi"/>
          <w:sz w:val="26"/>
          <w:szCs w:val="26"/>
          <w:lang w:val="es-MX"/>
        </w:rPr>
        <w:t xml:space="preserve">dhesión vigente, registrado ante la </w:t>
      </w:r>
      <w:r w:rsidR="004F346A" w:rsidRPr="0049683F">
        <w:rPr>
          <w:rFonts w:eastAsia="Calibri" w:cstheme="minorHAnsi"/>
          <w:sz w:val="26"/>
          <w:szCs w:val="26"/>
          <w:lang w:val="es-MX"/>
        </w:rPr>
        <w:t>Procuraduría Federal del Consumidor y aprobado por el Instituto Federal de Telecomunicaciones (“</w:t>
      </w:r>
      <w:r w:rsidR="004F346A" w:rsidRPr="0049683F">
        <w:rPr>
          <w:rFonts w:eastAsia="Calibri" w:cstheme="minorHAnsi"/>
          <w:b/>
          <w:sz w:val="26"/>
          <w:szCs w:val="26"/>
          <w:lang w:val="es-MX"/>
        </w:rPr>
        <w:t>Contrato de Adhesión”</w:t>
      </w:r>
      <w:r w:rsidR="004F346A" w:rsidRPr="0049683F">
        <w:rPr>
          <w:rFonts w:eastAsia="Calibri" w:cstheme="minorHAnsi"/>
          <w:sz w:val="26"/>
          <w:szCs w:val="26"/>
          <w:lang w:val="es-MX"/>
        </w:rPr>
        <w:t>)</w:t>
      </w:r>
      <w:r w:rsidRPr="0049683F">
        <w:rPr>
          <w:rFonts w:eastAsia="Calibri" w:cstheme="minorHAnsi"/>
          <w:b/>
          <w:sz w:val="26"/>
          <w:szCs w:val="26"/>
          <w:lang w:val="es-MX"/>
        </w:rPr>
        <w:t>.</w:t>
      </w:r>
    </w:p>
    <w:p w14:paraId="0FD033F8" w14:textId="2B60F666" w:rsidR="000C3622" w:rsidRPr="0049683F" w:rsidRDefault="000324B1"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lastRenderedPageBreak/>
        <w:t>IV</w:t>
      </w:r>
      <w:r w:rsidR="000C3622" w:rsidRPr="0049683F">
        <w:rPr>
          <w:rFonts w:cstheme="minorHAnsi"/>
          <w:b/>
          <w:bCs/>
          <w:sz w:val="26"/>
          <w:szCs w:val="26"/>
          <w:lang w:val="es-MX"/>
        </w:rPr>
        <w:t>.1. CONTRATACIÓN</w:t>
      </w:r>
    </w:p>
    <w:p w14:paraId="59B860E3" w14:textId="56C9B545" w:rsidR="000C3622" w:rsidRPr="0049683F" w:rsidRDefault="000C3622" w:rsidP="000C3622">
      <w:pPr>
        <w:pStyle w:val="Prrafodelista"/>
        <w:numPr>
          <w:ilvl w:val="0"/>
          <w:numId w:val="12"/>
        </w:numPr>
        <w:jc w:val="both"/>
        <w:rPr>
          <w:rFonts w:cstheme="minorHAnsi"/>
          <w:bCs/>
          <w:sz w:val="26"/>
          <w:szCs w:val="26"/>
          <w:lang w:val="es-MX"/>
        </w:rPr>
      </w:pPr>
      <w:r w:rsidRPr="0049683F">
        <w:rPr>
          <w:rFonts w:cstheme="minorHAnsi"/>
          <w:bCs/>
          <w:sz w:val="26"/>
          <w:szCs w:val="26"/>
          <w:lang w:val="es-MX"/>
        </w:rPr>
        <w:t>Previo a la Contratación,</w:t>
      </w:r>
      <w:r w:rsidR="0033214B" w:rsidRPr="0049683F">
        <w:rPr>
          <w:rFonts w:cstheme="minorHAnsi"/>
          <w:bCs/>
          <w:sz w:val="26"/>
          <w:szCs w:val="26"/>
          <w:lang w:val="es-MX"/>
        </w:rPr>
        <w:t xml:space="preserve"> el </w:t>
      </w:r>
      <w:r w:rsidR="00852BCB" w:rsidRPr="0049683F">
        <w:rPr>
          <w:rFonts w:cstheme="minorHAnsi"/>
          <w:bCs/>
          <w:sz w:val="26"/>
          <w:szCs w:val="26"/>
          <w:lang w:val="es-MX"/>
        </w:rPr>
        <w:t>usuario</w:t>
      </w:r>
      <w:r w:rsidR="0033214B" w:rsidRPr="0049683F">
        <w:rPr>
          <w:rFonts w:cstheme="minorHAnsi"/>
          <w:bCs/>
          <w:sz w:val="26"/>
          <w:szCs w:val="26"/>
          <w:lang w:val="es-MX"/>
        </w:rPr>
        <w:t xml:space="preserve"> podrá acudir al C</w:t>
      </w:r>
      <w:r w:rsidRPr="0049683F">
        <w:rPr>
          <w:rFonts w:cstheme="minorHAnsi"/>
          <w:bCs/>
          <w:sz w:val="26"/>
          <w:szCs w:val="26"/>
          <w:lang w:val="es-MX"/>
        </w:rPr>
        <w:t>entro de Atención a Clientes</w:t>
      </w:r>
      <w:r w:rsidR="00CA302B" w:rsidRPr="0049683F">
        <w:rPr>
          <w:rFonts w:cstheme="minorHAnsi"/>
          <w:bCs/>
          <w:sz w:val="26"/>
          <w:szCs w:val="26"/>
          <w:lang w:val="es-MX"/>
        </w:rPr>
        <w:t xml:space="preserve"> y/o visitar la Página W</w:t>
      </w:r>
      <w:r w:rsidR="0033214B" w:rsidRPr="0049683F">
        <w:rPr>
          <w:rFonts w:cstheme="minorHAnsi"/>
          <w:bCs/>
          <w:sz w:val="26"/>
          <w:szCs w:val="26"/>
          <w:lang w:val="es-MX"/>
        </w:rPr>
        <w:t>eb del CONCESIONARIO</w:t>
      </w:r>
      <w:r w:rsidRPr="0049683F">
        <w:rPr>
          <w:rFonts w:cstheme="minorHAnsi"/>
          <w:bCs/>
          <w:sz w:val="26"/>
          <w:szCs w:val="26"/>
          <w:lang w:val="es-MX"/>
        </w:rPr>
        <w:t>,</w:t>
      </w:r>
      <w:r w:rsidR="0033214B" w:rsidRPr="0049683F">
        <w:rPr>
          <w:rFonts w:cstheme="minorHAnsi"/>
          <w:bCs/>
          <w:sz w:val="26"/>
          <w:szCs w:val="26"/>
          <w:lang w:val="es-MX"/>
        </w:rPr>
        <w:t xml:space="preserve"> </w:t>
      </w:r>
      <w:r w:rsidR="00852BCB" w:rsidRPr="0049683F">
        <w:rPr>
          <w:rFonts w:cstheme="minorHAnsi"/>
          <w:bCs/>
          <w:sz w:val="26"/>
          <w:szCs w:val="26"/>
          <w:lang w:val="es-MX"/>
        </w:rPr>
        <w:t xml:space="preserve">a fin de acceder </w:t>
      </w:r>
      <w:r w:rsidRPr="0049683F">
        <w:rPr>
          <w:rFonts w:cstheme="minorHAnsi"/>
          <w:bCs/>
          <w:sz w:val="26"/>
          <w:szCs w:val="26"/>
          <w:lang w:val="es-MX"/>
        </w:rPr>
        <w:t xml:space="preserve">al presente Código de Prácticas Comerciales, a las tarifas vigentes, al Contrato de Adhesión, así como </w:t>
      </w:r>
      <w:r w:rsidR="0033214B" w:rsidRPr="0049683F">
        <w:rPr>
          <w:rFonts w:cstheme="minorHAnsi"/>
          <w:bCs/>
          <w:sz w:val="26"/>
          <w:szCs w:val="26"/>
          <w:lang w:val="es-MX"/>
        </w:rPr>
        <w:t xml:space="preserve">contactar </w:t>
      </w:r>
      <w:r w:rsidRPr="0049683F">
        <w:rPr>
          <w:rFonts w:cstheme="minorHAnsi"/>
          <w:bCs/>
          <w:sz w:val="26"/>
          <w:szCs w:val="26"/>
          <w:lang w:val="es-MX"/>
        </w:rPr>
        <w:t>al personal del CONCESIONARIO</w:t>
      </w:r>
      <w:r w:rsidR="00CA302B" w:rsidRPr="0049683F">
        <w:rPr>
          <w:rFonts w:cstheme="minorHAnsi"/>
          <w:bCs/>
          <w:sz w:val="26"/>
          <w:szCs w:val="26"/>
          <w:lang w:val="es-MX"/>
        </w:rPr>
        <w:t>, con objeto de resolver todas las dudas sobre el</w:t>
      </w:r>
      <w:r w:rsidRPr="0049683F">
        <w:rPr>
          <w:rFonts w:cstheme="minorHAnsi"/>
          <w:bCs/>
          <w:sz w:val="26"/>
          <w:szCs w:val="26"/>
          <w:lang w:val="es-MX"/>
        </w:rPr>
        <w:t xml:space="preserve"> Servicio.</w:t>
      </w:r>
    </w:p>
    <w:p w14:paraId="24F7F6FF" w14:textId="77777777" w:rsidR="000C3622" w:rsidRPr="0049683F" w:rsidRDefault="000C3622" w:rsidP="000C3622">
      <w:pPr>
        <w:pStyle w:val="Prrafodelista"/>
        <w:jc w:val="both"/>
        <w:rPr>
          <w:rFonts w:cstheme="minorHAnsi"/>
          <w:bCs/>
          <w:sz w:val="26"/>
          <w:szCs w:val="26"/>
          <w:lang w:val="es-MX"/>
        </w:rPr>
      </w:pPr>
    </w:p>
    <w:p w14:paraId="19F4FB9F" w14:textId="35FE51DD" w:rsidR="000C3622" w:rsidRPr="0049683F" w:rsidRDefault="000C3622" w:rsidP="000C3622">
      <w:pPr>
        <w:pStyle w:val="Prrafodelista"/>
        <w:numPr>
          <w:ilvl w:val="0"/>
          <w:numId w:val="12"/>
        </w:numPr>
        <w:jc w:val="both"/>
        <w:rPr>
          <w:rFonts w:cstheme="minorHAnsi"/>
          <w:bCs/>
          <w:sz w:val="26"/>
          <w:szCs w:val="26"/>
          <w:lang w:val="es-MX"/>
        </w:rPr>
      </w:pPr>
      <w:r w:rsidRPr="0049683F">
        <w:rPr>
          <w:rFonts w:cstheme="minorHAnsi"/>
          <w:bCs/>
          <w:sz w:val="26"/>
          <w:szCs w:val="26"/>
          <w:lang w:val="es-MX"/>
        </w:rPr>
        <w:t>Para contratar el Servicio, bastará que el usuario acuda al Centro de Atención a Clientes</w:t>
      </w:r>
      <w:r w:rsidR="00CA302B" w:rsidRPr="0049683F">
        <w:rPr>
          <w:rFonts w:cstheme="minorHAnsi"/>
          <w:bCs/>
          <w:sz w:val="26"/>
          <w:szCs w:val="26"/>
          <w:lang w:val="es-MX"/>
        </w:rPr>
        <w:t>,</w:t>
      </w:r>
      <w:r w:rsidRPr="0049683F">
        <w:rPr>
          <w:rFonts w:cstheme="minorHAnsi"/>
          <w:bCs/>
          <w:sz w:val="26"/>
          <w:szCs w:val="26"/>
          <w:lang w:val="es-MX"/>
        </w:rPr>
        <w:t xml:space="preserve"> con una identificación personal y comprobante de domicilio no mayor a tres meses, previo pago de las tarifas correspondientes a la</w:t>
      </w:r>
      <w:r w:rsidR="00CA302B" w:rsidRPr="0049683F">
        <w:rPr>
          <w:rFonts w:cstheme="minorHAnsi"/>
          <w:bCs/>
          <w:sz w:val="26"/>
          <w:szCs w:val="26"/>
          <w:lang w:val="es-MX"/>
        </w:rPr>
        <w:t xml:space="preserve"> Contratación/Instalación y la Primera Mensualidad. La C</w:t>
      </w:r>
      <w:r w:rsidRPr="0049683F">
        <w:rPr>
          <w:rFonts w:cstheme="minorHAnsi"/>
          <w:bCs/>
          <w:sz w:val="26"/>
          <w:szCs w:val="26"/>
          <w:lang w:val="es-MX"/>
        </w:rPr>
        <w:t>ontratación y cualquier otro trámite (tales como cambio de domicilio, reconexión, cancelació</w:t>
      </w:r>
      <w:r w:rsidR="00400BE8" w:rsidRPr="0049683F">
        <w:rPr>
          <w:rFonts w:cstheme="minorHAnsi"/>
          <w:bCs/>
          <w:sz w:val="26"/>
          <w:szCs w:val="26"/>
          <w:lang w:val="es-MX"/>
        </w:rPr>
        <w:t>n temporal) deberá ser personal; sin embargo,</w:t>
      </w:r>
      <w:r w:rsidRPr="0049683F">
        <w:rPr>
          <w:rFonts w:cstheme="minorHAnsi"/>
          <w:bCs/>
          <w:sz w:val="26"/>
          <w:szCs w:val="26"/>
          <w:lang w:val="es-MX"/>
        </w:rPr>
        <w:t xml:space="preserve"> podrá</w:t>
      </w:r>
      <w:r w:rsidR="00400BE8" w:rsidRPr="0049683F">
        <w:rPr>
          <w:rFonts w:cstheme="minorHAnsi"/>
          <w:bCs/>
          <w:sz w:val="26"/>
          <w:szCs w:val="26"/>
          <w:lang w:val="es-MX"/>
        </w:rPr>
        <w:t>n</w:t>
      </w:r>
      <w:r w:rsidRPr="0049683F">
        <w:rPr>
          <w:rFonts w:cstheme="minorHAnsi"/>
          <w:bCs/>
          <w:sz w:val="26"/>
          <w:szCs w:val="26"/>
          <w:lang w:val="es-MX"/>
        </w:rPr>
        <w:t xml:space="preserve"> llevar</w:t>
      </w:r>
      <w:r w:rsidR="00400BE8" w:rsidRPr="0049683F">
        <w:rPr>
          <w:rFonts w:cstheme="minorHAnsi"/>
          <w:bCs/>
          <w:sz w:val="26"/>
          <w:szCs w:val="26"/>
          <w:lang w:val="es-MX"/>
        </w:rPr>
        <w:t>se</w:t>
      </w:r>
      <w:r w:rsidRPr="0049683F">
        <w:rPr>
          <w:rFonts w:cstheme="minorHAnsi"/>
          <w:bCs/>
          <w:sz w:val="26"/>
          <w:szCs w:val="26"/>
          <w:lang w:val="es-MX"/>
        </w:rPr>
        <w:t xml:space="preserve"> a cabo a través de un tercero (representante del titular)</w:t>
      </w:r>
      <w:r w:rsidR="00400BE8" w:rsidRPr="0049683F">
        <w:rPr>
          <w:rFonts w:cstheme="minorHAnsi"/>
          <w:bCs/>
          <w:sz w:val="26"/>
          <w:szCs w:val="26"/>
          <w:lang w:val="es-MX"/>
        </w:rPr>
        <w:t>,</w:t>
      </w:r>
      <w:r w:rsidRPr="0049683F">
        <w:rPr>
          <w:rFonts w:cstheme="minorHAnsi"/>
          <w:bCs/>
          <w:sz w:val="26"/>
          <w:szCs w:val="26"/>
          <w:lang w:val="es-MX"/>
        </w:rPr>
        <w:t xml:space="preserve"> siempre y cuando se</w:t>
      </w:r>
      <w:r w:rsidR="00400BE8" w:rsidRPr="0049683F">
        <w:rPr>
          <w:rFonts w:cstheme="minorHAnsi"/>
          <w:bCs/>
          <w:sz w:val="26"/>
          <w:szCs w:val="26"/>
          <w:lang w:val="es-MX"/>
        </w:rPr>
        <w:t>a presentada una Carta Poder O</w:t>
      </w:r>
      <w:r w:rsidRPr="0049683F">
        <w:rPr>
          <w:rFonts w:cstheme="minorHAnsi"/>
          <w:bCs/>
          <w:sz w:val="26"/>
          <w:szCs w:val="26"/>
          <w:lang w:val="es-MX"/>
        </w:rPr>
        <w:t>riginal</w:t>
      </w:r>
      <w:r w:rsidR="000324B1" w:rsidRPr="0049683F">
        <w:rPr>
          <w:rFonts w:cstheme="minorHAnsi"/>
          <w:bCs/>
          <w:sz w:val="26"/>
          <w:szCs w:val="26"/>
          <w:lang w:val="es-MX"/>
        </w:rPr>
        <w:t>,</w:t>
      </w:r>
      <w:r w:rsidRPr="0049683F">
        <w:rPr>
          <w:rFonts w:cstheme="minorHAnsi"/>
          <w:bCs/>
          <w:sz w:val="26"/>
          <w:szCs w:val="26"/>
          <w:lang w:val="es-MX"/>
        </w:rPr>
        <w:t xml:space="preserve"> indicando su volun</w:t>
      </w:r>
      <w:r w:rsidR="000324B1" w:rsidRPr="0049683F">
        <w:rPr>
          <w:rFonts w:cstheme="minorHAnsi"/>
          <w:bCs/>
          <w:sz w:val="26"/>
          <w:szCs w:val="26"/>
          <w:lang w:val="es-MX"/>
        </w:rPr>
        <w:t>tad para que lo representen en la realización del</w:t>
      </w:r>
      <w:r w:rsidRPr="0049683F">
        <w:rPr>
          <w:rFonts w:cstheme="minorHAnsi"/>
          <w:bCs/>
          <w:sz w:val="26"/>
          <w:szCs w:val="26"/>
          <w:lang w:val="es-MX"/>
        </w:rPr>
        <w:t xml:space="preserve"> el trámite correspondiente.</w:t>
      </w:r>
    </w:p>
    <w:p w14:paraId="4085BF28" w14:textId="77777777" w:rsidR="000C3622" w:rsidRPr="0049683F" w:rsidRDefault="000C3622" w:rsidP="000C3622">
      <w:pPr>
        <w:pStyle w:val="Prrafodelista"/>
        <w:rPr>
          <w:rFonts w:cstheme="minorHAnsi"/>
          <w:bCs/>
          <w:sz w:val="26"/>
          <w:szCs w:val="26"/>
          <w:lang w:val="es-MX"/>
        </w:rPr>
      </w:pPr>
    </w:p>
    <w:p w14:paraId="6665B32A" w14:textId="0820F856" w:rsidR="000C3622" w:rsidRPr="0049683F" w:rsidRDefault="000C3622" w:rsidP="000D7987">
      <w:pPr>
        <w:pStyle w:val="Prrafodelista"/>
        <w:numPr>
          <w:ilvl w:val="0"/>
          <w:numId w:val="12"/>
        </w:numPr>
        <w:jc w:val="both"/>
        <w:rPr>
          <w:rFonts w:cstheme="minorHAnsi"/>
          <w:bCs/>
          <w:sz w:val="26"/>
          <w:szCs w:val="26"/>
          <w:lang w:val="es-MX"/>
        </w:rPr>
      </w:pPr>
      <w:r w:rsidRPr="0049683F">
        <w:rPr>
          <w:rFonts w:cstheme="minorHAnsi"/>
          <w:bCs/>
          <w:sz w:val="26"/>
          <w:szCs w:val="26"/>
          <w:lang w:val="es-MX"/>
        </w:rPr>
        <w:t>*Accesibilidad Universal: En el supuesto que un usuario tenga alguna discapacidad que le dificulte acudir a un Centro de Atención a Clientes, podrá llamar a los teléfonos habilitados para r</w:t>
      </w:r>
      <w:r w:rsidR="00EE0EDF" w:rsidRPr="0049683F">
        <w:rPr>
          <w:rFonts w:cstheme="minorHAnsi"/>
          <w:bCs/>
          <w:sz w:val="26"/>
          <w:szCs w:val="26"/>
          <w:lang w:val="es-MX"/>
        </w:rPr>
        <w:t xml:space="preserve">ecibir información sobre </w:t>
      </w:r>
      <w:r w:rsidR="000324B1" w:rsidRPr="0049683F">
        <w:rPr>
          <w:rFonts w:cstheme="minorHAnsi"/>
          <w:bCs/>
          <w:sz w:val="26"/>
          <w:szCs w:val="26"/>
          <w:lang w:val="es-MX"/>
        </w:rPr>
        <w:t>el Servicio</w:t>
      </w:r>
      <w:r w:rsidRPr="0049683F">
        <w:rPr>
          <w:rFonts w:cstheme="minorHAnsi"/>
          <w:bCs/>
          <w:sz w:val="26"/>
          <w:szCs w:val="26"/>
          <w:lang w:val="es-MX"/>
        </w:rPr>
        <w:t xml:space="preserve"> y coordinar una visita a fin de contratar y/o realizar cualquier trá</w:t>
      </w:r>
      <w:r w:rsidR="00A568C5" w:rsidRPr="0049683F">
        <w:rPr>
          <w:rFonts w:cstheme="minorHAnsi"/>
          <w:bCs/>
          <w:sz w:val="26"/>
          <w:szCs w:val="26"/>
          <w:lang w:val="es-MX"/>
        </w:rPr>
        <w:t xml:space="preserve">mite relacionado con su </w:t>
      </w:r>
      <w:r w:rsidR="00EE0EDF" w:rsidRPr="0049683F">
        <w:rPr>
          <w:rFonts w:cstheme="minorHAnsi"/>
          <w:bCs/>
          <w:sz w:val="26"/>
          <w:szCs w:val="26"/>
          <w:lang w:val="es-MX"/>
        </w:rPr>
        <w:t>prestación</w:t>
      </w:r>
      <w:r w:rsidRPr="0049683F">
        <w:rPr>
          <w:rFonts w:cstheme="minorHAnsi"/>
          <w:bCs/>
          <w:sz w:val="26"/>
          <w:szCs w:val="26"/>
          <w:lang w:val="es-MX"/>
        </w:rPr>
        <w:t>.</w:t>
      </w:r>
    </w:p>
    <w:p w14:paraId="29DD36E9" w14:textId="77777777" w:rsidR="000C3622" w:rsidRPr="0049683F" w:rsidRDefault="000C3622" w:rsidP="000C3622">
      <w:pPr>
        <w:pStyle w:val="Prrafodelista"/>
        <w:rPr>
          <w:rFonts w:cstheme="minorHAnsi"/>
          <w:bCs/>
          <w:sz w:val="26"/>
          <w:szCs w:val="26"/>
          <w:lang w:val="es-MX"/>
        </w:rPr>
      </w:pPr>
    </w:p>
    <w:p w14:paraId="594CF757" w14:textId="32DBAD2F" w:rsidR="00630990" w:rsidRPr="0049683F" w:rsidRDefault="00D026C0" w:rsidP="00630990">
      <w:pPr>
        <w:pStyle w:val="Prrafodelista"/>
        <w:numPr>
          <w:ilvl w:val="0"/>
          <w:numId w:val="12"/>
        </w:numPr>
        <w:jc w:val="both"/>
        <w:rPr>
          <w:rFonts w:cstheme="minorHAnsi"/>
          <w:bCs/>
          <w:sz w:val="26"/>
          <w:szCs w:val="26"/>
          <w:lang w:val="es-MX"/>
        </w:rPr>
      </w:pPr>
      <w:r w:rsidRPr="0049683F">
        <w:rPr>
          <w:rFonts w:cstheme="minorHAnsi"/>
          <w:b/>
          <w:bCs/>
          <w:sz w:val="26"/>
          <w:szCs w:val="26"/>
          <w:u w:val="single"/>
          <w:lang w:val="es-MX"/>
        </w:rPr>
        <w:t xml:space="preserve">OTROS </w:t>
      </w:r>
      <w:r w:rsidR="000C3622" w:rsidRPr="0049683F">
        <w:rPr>
          <w:rFonts w:cstheme="minorHAnsi"/>
          <w:b/>
          <w:bCs/>
          <w:sz w:val="26"/>
          <w:szCs w:val="26"/>
          <w:u w:val="single"/>
          <w:lang w:val="es-MX"/>
        </w:rPr>
        <w:t>TRÁMITES</w:t>
      </w:r>
      <w:r w:rsidR="000C3622" w:rsidRPr="0049683F">
        <w:rPr>
          <w:rFonts w:cstheme="minorHAnsi"/>
          <w:b/>
          <w:bCs/>
          <w:sz w:val="26"/>
          <w:szCs w:val="26"/>
          <w:lang w:val="es-MX"/>
        </w:rPr>
        <w:t xml:space="preserve">. </w:t>
      </w:r>
      <w:r w:rsidR="000324B1" w:rsidRPr="0049683F">
        <w:rPr>
          <w:rFonts w:cstheme="minorHAnsi"/>
          <w:sz w:val="26"/>
          <w:szCs w:val="26"/>
          <w:lang w:val="es-MX"/>
        </w:rPr>
        <w:t>En caso de c</w:t>
      </w:r>
      <w:r w:rsidR="000C3622" w:rsidRPr="0049683F">
        <w:rPr>
          <w:rFonts w:cstheme="minorHAnsi"/>
          <w:sz w:val="26"/>
          <w:szCs w:val="26"/>
          <w:lang w:val="es-MX"/>
        </w:rPr>
        <w:t>ontratación de servicios adicional</w:t>
      </w:r>
      <w:r w:rsidR="00362EC1" w:rsidRPr="0049683F">
        <w:rPr>
          <w:rFonts w:cstheme="minorHAnsi"/>
          <w:sz w:val="26"/>
          <w:szCs w:val="26"/>
          <w:lang w:val="es-MX"/>
        </w:rPr>
        <w:t>es, modificación al</w:t>
      </w:r>
      <w:r w:rsidR="000324B1" w:rsidRPr="0049683F">
        <w:rPr>
          <w:rFonts w:cstheme="minorHAnsi"/>
          <w:sz w:val="26"/>
          <w:szCs w:val="26"/>
          <w:lang w:val="es-MX"/>
        </w:rPr>
        <w:t xml:space="preserve"> ya</w:t>
      </w:r>
      <w:r w:rsidR="00362EC1" w:rsidRPr="0049683F">
        <w:rPr>
          <w:rFonts w:cstheme="minorHAnsi"/>
          <w:sz w:val="26"/>
          <w:szCs w:val="26"/>
          <w:lang w:val="es-MX"/>
        </w:rPr>
        <w:t xml:space="preserve"> contratado</w:t>
      </w:r>
      <w:r w:rsidR="000C3622" w:rsidRPr="0049683F">
        <w:rPr>
          <w:rFonts w:cstheme="minorHAnsi"/>
          <w:sz w:val="26"/>
          <w:szCs w:val="26"/>
          <w:lang w:val="es-MX"/>
        </w:rPr>
        <w:t>, cambio de domicilio y reconexiones</w:t>
      </w:r>
      <w:r w:rsidR="000324B1" w:rsidRPr="0049683F">
        <w:rPr>
          <w:rFonts w:cstheme="minorHAnsi"/>
          <w:sz w:val="26"/>
          <w:szCs w:val="26"/>
          <w:lang w:val="es-MX"/>
        </w:rPr>
        <w:t>,</w:t>
      </w:r>
      <w:r w:rsidR="000C3622" w:rsidRPr="0049683F">
        <w:rPr>
          <w:rFonts w:cstheme="minorHAnsi"/>
          <w:sz w:val="26"/>
          <w:szCs w:val="26"/>
          <w:lang w:val="es-MX"/>
        </w:rPr>
        <w:t xml:space="preserve"> se levantará una solicitud o una orden por escrito, misma que quedará sujeta a los términos, condiciones, obligaciones y derechos del Contrato de Adhesión vigente en ese momento.</w:t>
      </w:r>
    </w:p>
    <w:p w14:paraId="78B9BCB6" w14:textId="77777777" w:rsidR="00630990" w:rsidRPr="0049683F" w:rsidRDefault="00630990" w:rsidP="00630990">
      <w:pPr>
        <w:pStyle w:val="Prrafodelista"/>
        <w:rPr>
          <w:rFonts w:cstheme="minorHAnsi"/>
          <w:sz w:val="26"/>
          <w:szCs w:val="26"/>
          <w:lang w:val="es-MX"/>
        </w:rPr>
      </w:pPr>
    </w:p>
    <w:p w14:paraId="2878D139" w14:textId="019E4FEA" w:rsidR="00630990" w:rsidRPr="0049683F" w:rsidRDefault="00423B22" w:rsidP="00630990">
      <w:pPr>
        <w:pStyle w:val="Prrafodelista"/>
        <w:jc w:val="both"/>
        <w:rPr>
          <w:rFonts w:cstheme="minorHAnsi"/>
          <w:sz w:val="26"/>
          <w:szCs w:val="26"/>
          <w:lang w:val="es-MX"/>
        </w:rPr>
      </w:pPr>
      <w:r w:rsidRPr="0049683F">
        <w:rPr>
          <w:rFonts w:cstheme="minorHAnsi"/>
          <w:sz w:val="26"/>
          <w:szCs w:val="26"/>
          <w:lang w:val="es-MX"/>
        </w:rPr>
        <w:t>El SUSCRIPTOR</w:t>
      </w:r>
      <w:r w:rsidR="00857FD8" w:rsidRPr="0049683F">
        <w:rPr>
          <w:rFonts w:cstheme="minorHAnsi"/>
          <w:sz w:val="26"/>
          <w:szCs w:val="26"/>
          <w:lang w:val="es-MX"/>
        </w:rPr>
        <w:t xml:space="preserve"> podrá solicitar el cambio de do</w:t>
      </w:r>
      <w:r w:rsidR="000324B1" w:rsidRPr="0049683F">
        <w:rPr>
          <w:rFonts w:cstheme="minorHAnsi"/>
          <w:sz w:val="26"/>
          <w:szCs w:val="26"/>
          <w:lang w:val="es-MX"/>
        </w:rPr>
        <w:t>micilio y/o la reconexión del Servicio</w:t>
      </w:r>
      <w:r w:rsidR="00857FD8" w:rsidRPr="0049683F">
        <w:rPr>
          <w:rFonts w:cstheme="minorHAnsi"/>
          <w:sz w:val="26"/>
          <w:szCs w:val="26"/>
          <w:lang w:val="es-MX"/>
        </w:rPr>
        <w:t xml:space="preserve"> siempre que se encuentre al corriente de sus pagos.</w:t>
      </w:r>
      <w:r w:rsidR="00630990" w:rsidRPr="0049683F">
        <w:rPr>
          <w:rFonts w:cstheme="minorHAnsi"/>
          <w:sz w:val="26"/>
          <w:szCs w:val="26"/>
          <w:lang w:val="es-MX"/>
        </w:rPr>
        <w:t xml:space="preserve"> El cambio de domicilio</w:t>
      </w:r>
      <w:r w:rsidR="000324B1" w:rsidRPr="0049683F">
        <w:rPr>
          <w:rFonts w:cstheme="minorHAnsi"/>
          <w:sz w:val="26"/>
          <w:szCs w:val="26"/>
          <w:lang w:val="es-MX"/>
        </w:rPr>
        <w:t xml:space="preserve"> estará sujeto a la </w:t>
      </w:r>
      <w:r w:rsidR="00A568C5" w:rsidRPr="0049683F">
        <w:rPr>
          <w:rFonts w:cstheme="minorHAnsi"/>
          <w:sz w:val="26"/>
          <w:szCs w:val="26"/>
          <w:lang w:val="es-MX"/>
        </w:rPr>
        <w:t>cobertura y alcance de la infraestructura</w:t>
      </w:r>
      <w:r w:rsidRPr="0049683F">
        <w:rPr>
          <w:rFonts w:cstheme="minorHAnsi"/>
          <w:sz w:val="26"/>
          <w:szCs w:val="26"/>
          <w:lang w:val="es-MX"/>
        </w:rPr>
        <w:t xml:space="preserve"> del CONCESIONARIO</w:t>
      </w:r>
      <w:r w:rsidR="00630990" w:rsidRPr="0049683F">
        <w:rPr>
          <w:rFonts w:cstheme="minorHAnsi"/>
          <w:sz w:val="26"/>
          <w:szCs w:val="26"/>
          <w:lang w:val="es-MX"/>
        </w:rPr>
        <w:t>, mismo que se realizará en plazo máximo de 10 (diez) días naturales</w:t>
      </w:r>
      <w:r w:rsidR="000324B1" w:rsidRPr="0049683F">
        <w:rPr>
          <w:rFonts w:cstheme="minorHAnsi"/>
          <w:sz w:val="26"/>
          <w:szCs w:val="26"/>
          <w:lang w:val="es-MX"/>
        </w:rPr>
        <w:t>, posteriores a</w:t>
      </w:r>
      <w:r w:rsidR="00630990" w:rsidRPr="0049683F">
        <w:rPr>
          <w:rFonts w:cstheme="minorHAnsi"/>
          <w:sz w:val="26"/>
          <w:szCs w:val="26"/>
          <w:lang w:val="es-MX"/>
        </w:rPr>
        <w:t xml:space="preserve"> la solicitud corre</w:t>
      </w:r>
      <w:r w:rsidR="000324B1" w:rsidRPr="0049683F">
        <w:rPr>
          <w:rFonts w:cstheme="minorHAnsi"/>
          <w:sz w:val="26"/>
          <w:szCs w:val="26"/>
          <w:lang w:val="es-MX"/>
        </w:rPr>
        <w:t>spondiente, previa entrega del</w:t>
      </w:r>
      <w:r w:rsidR="00630990" w:rsidRPr="0049683F">
        <w:rPr>
          <w:rFonts w:cstheme="minorHAnsi"/>
          <w:sz w:val="26"/>
          <w:szCs w:val="26"/>
          <w:lang w:val="es-MX"/>
        </w:rPr>
        <w:t xml:space="preserve"> comprobante de domicilio</w:t>
      </w:r>
      <w:r w:rsidR="000324B1" w:rsidRPr="0049683F">
        <w:rPr>
          <w:rFonts w:cstheme="minorHAnsi"/>
          <w:sz w:val="26"/>
          <w:szCs w:val="26"/>
          <w:lang w:val="es-MX"/>
        </w:rPr>
        <w:t xml:space="preserve"> correspondiente</w:t>
      </w:r>
      <w:r w:rsidR="00630990" w:rsidRPr="0049683F">
        <w:rPr>
          <w:rFonts w:cstheme="minorHAnsi"/>
          <w:sz w:val="26"/>
          <w:szCs w:val="26"/>
          <w:lang w:val="es-MX"/>
        </w:rPr>
        <w:t xml:space="preserve"> (con vigencia máxima de dos meses), copia del último recibo o est</w:t>
      </w:r>
      <w:r w:rsidR="000324B1" w:rsidRPr="0049683F">
        <w:rPr>
          <w:rFonts w:cstheme="minorHAnsi"/>
          <w:sz w:val="26"/>
          <w:szCs w:val="26"/>
          <w:lang w:val="es-MX"/>
        </w:rPr>
        <w:t>ado de cuenta pagado y</w:t>
      </w:r>
      <w:r w:rsidR="00630990" w:rsidRPr="0049683F">
        <w:rPr>
          <w:rFonts w:cstheme="minorHAnsi"/>
          <w:sz w:val="26"/>
          <w:szCs w:val="26"/>
          <w:lang w:val="es-MX"/>
        </w:rPr>
        <w:t xml:space="preserve"> p</w:t>
      </w:r>
      <w:r w:rsidR="000324B1" w:rsidRPr="0049683F">
        <w:rPr>
          <w:rFonts w:cstheme="minorHAnsi"/>
          <w:sz w:val="26"/>
          <w:szCs w:val="26"/>
          <w:lang w:val="es-MX"/>
        </w:rPr>
        <w:t>ago de la tarifa respectiva.</w:t>
      </w:r>
    </w:p>
    <w:p w14:paraId="0998C582" w14:textId="77777777" w:rsidR="00630990" w:rsidRPr="0049683F" w:rsidRDefault="00630990" w:rsidP="00630990">
      <w:pPr>
        <w:pStyle w:val="Prrafodelista"/>
        <w:jc w:val="both"/>
        <w:rPr>
          <w:rFonts w:cstheme="minorHAnsi"/>
          <w:bCs/>
          <w:sz w:val="26"/>
          <w:szCs w:val="26"/>
          <w:lang w:val="es-MX"/>
        </w:rPr>
      </w:pPr>
    </w:p>
    <w:p w14:paraId="0285B4F2" w14:textId="4D88DC38" w:rsidR="000C3622" w:rsidRPr="0049683F" w:rsidRDefault="000C3622" w:rsidP="000324B1">
      <w:pPr>
        <w:pStyle w:val="Prrafodelista"/>
        <w:numPr>
          <w:ilvl w:val="0"/>
          <w:numId w:val="12"/>
        </w:numPr>
        <w:jc w:val="both"/>
        <w:rPr>
          <w:rFonts w:cstheme="minorHAnsi"/>
          <w:bCs/>
          <w:sz w:val="26"/>
          <w:szCs w:val="26"/>
          <w:lang w:val="es-MX"/>
        </w:rPr>
      </w:pPr>
      <w:r w:rsidRPr="0049683F">
        <w:rPr>
          <w:rFonts w:cstheme="minorHAnsi"/>
          <w:bCs/>
          <w:sz w:val="26"/>
          <w:szCs w:val="26"/>
          <w:lang w:val="es-MX"/>
        </w:rPr>
        <w:lastRenderedPageBreak/>
        <w:t>La ubicación y horarios de los Centros de Atención a Clientes podrán ser consultados</w:t>
      </w:r>
      <w:r w:rsidR="000324B1" w:rsidRPr="0049683F">
        <w:rPr>
          <w:rFonts w:cstheme="minorHAnsi"/>
          <w:bCs/>
          <w:sz w:val="26"/>
          <w:szCs w:val="26"/>
          <w:lang w:val="es-MX"/>
        </w:rPr>
        <w:t>,</w:t>
      </w:r>
      <w:r w:rsidRPr="0049683F">
        <w:rPr>
          <w:rFonts w:cstheme="minorHAnsi"/>
          <w:bCs/>
          <w:sz w:val="26"/>
          <w:szCs w:val="26"/>
          <w:lang w:val="es-MX"/>
        </w:rPr>
        <w:t xml:space="preserve"> en todo momento</w:t>
      </w:r>
      <w:r w:rsidR="000324B1" w:rsidRPr="0049683F">
        <w:rPr>
          <w:rFonts w:cstheme="minorHAnsi"/>
          <w:bCs/>
          <w:sz w:val="26"/>
          <w:szCs w:val="26"/>
          <w:lang w:val="es-MX"/>
        </w:rPr>
        <w:t>, en la Página de I</w:t>
      </w:r>
      <w:r w:rsidRPr="0049683F">
        <w:rPr>
          <w:rFonts w:cstheme="minorHAnsi"/>
          <w:bCs/>
          <w:sz w:val="26"/>
          <w:szCs w:val="26"/>
          <w:lang w:val="es-MX"/>
        </w:rPr>
        <w:t xml:space="preserve">nternet del CONCESIONARIO y en la </w:t>
      </w:r>
      <w:r w:rsidR="000324B1" w:rsidRPr="0049683F">
        <w:rPr>
          <w:rFonts w:cstheme="minorHAnsi"/>
          <w:bCs/>
          <w:sz w:val="26"/>
          <w:szCs w:val="26"/>
          <w:lang w:val="es-MX"/>
        </w:rPr>
        <w:t>P</w:t>
      </w:r>
      <w:r w:rsidRPr="0049683F">
        <w:rPr>
          <w:rFonts w:cstheme="minorHAnsi"/>
          <w:bCs/>
          <w:sz w:val="26"/>
          <w:szCs w:val="26"/>
          <w:lang w:val="es-MX"/>
        </w:rPr>
        <w:t>ágina</w:t>
      </w:r>
      <w:r w:rsidR="000324B1" w:rsidRPr="0049683F">
        <w:rPr>
          <w:rFonts w:cstheme="minorHAnsi"/>
          <w:bCs/>
          <w:sz w:val="26"/>
          <w:szCs w:val="26"/>
          <w:lang w:val="es-MX"/>
        </w:rPr>
        <w:t xml:space="preserve"> Oficial</w:t>
      </w:r>
      <w:r w:rsidRPr="0049683F">
        <w:rPr>
          <w:rFonts w:cstheme="minorHAnsi"/>
          <w:bCs/>
          <w:sz w:val="26"/>
          <w:szCs w:val="26"/>
          <w:lang w:val="es-MX"/>
        </w:rPr>
        <w:t xml:space="preserve"> del Instituto Federal de Telecomunicaciones.</w:t>
      </w:r>
    </w:p>
    <w:p w14:paraId="5E7B5C96" w14:textId="0A621154" w:rsidR="000C3622" w:rsidRPr="0049683F" w:rsidRDefault="000324B1"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IV.2. </w:t>
      </w:r>
      <w:r w:rsidR="000C3622" w:rsidRPr="0049683F">
        <w:rPr>
          <w:rFonts w:cstheme="minorHAnsi"/>
          <w:b/>
          <w:bCs/>
          <w:sz w:val="26"/>
          <w:szCs w:val="26"/>
          <w:lang w:val="es-MX"/>
        </w:rPr>
        <w:t>INSTALACIÓN</w:t>
      </w:r>
    </w:p>
    <w:p w14:paraId="6E2E3C69" w14:textId="5E9A91B6" w:rsidR="000C3622" w:rsidRPr="0049683F" w:rsidRDefault="00857FD8" w:rsidP="000C3622">
      <w:pPr>
        <w:pStyle w:val="Prrafodelista"/>
        <w:numPr>
          <w:ilvl w:val="0"/>
          <w:numId w:val="15"/>
        </w:numPr>
        <w:jc w:val="both"/>
        <w:rPr>
          <w:rFonts w:cstheme="minorHAnsi"/>
          <w:bCs/>
          <w:sz w:val="26"/>
          <w:szCs w:val="26"/>
          <w:lang w:val="es-MX"/>
        </w:rPr>
      </w:pPr>
      <w:r w:rsidRPr="0049683F">
        <w:rPr>
          <w:rFonts w:cstheme="minorHAnsi"/>
          <w:bCs/>
          <w:sz w:val="26"/>
          <w:szCs w:val="26"/>
          <w:lang w:val="es-MX"/>
        </w:rPr>
        <w:t>El CONCESIONARIO atenderá toda solicitud dentro del plazo máximo de 10 (diez) días hábiles</w:t>
      </w:r>
      <w:r w:rsidR="000324B1" w:rsidRPr="0049683F">
        <w:rPr>
          <w:rFonts w:cstheme="minorHAnsi"/>
          <w:bCs/>
          <w:sz w:val="26"/>
          <w:szCs w:val="26"/>
          <w:lang w:val="es-MX"/>
        </w:rPr>
        <w:t>, acordando</w:t>
      </w:r>
      <w:r w:rsidR="000C3622" w:rsidRPr="0049683F">
        <w:rPr>
          <w:rFonts w:cstheme="minorHAnsi"/>
          <w:bCs/>
          <w:sz w:val="26"/>
          <w:szCs w:val="26"/>
          <w:lang w:val="es-MX"/>
        </w:rPr>
        <w:t xml:space="preserve"> una fecha de instalación durante horarios habilitados y en días hábiles, mismos que podrán ser consultados en el presente</w:t>
      </w:r>
      <w:r w:rsidR="000324B1" w:rsidRPr="0049683F">
        <w:rPr>
          <w:rFonts w:cstheme="minorHAnsi"/>
          <w:bCs/>
          <w:sz w:val="26"/>
          <w:szCs w:val="26"/>
          <w:lang w:val="es-MX"/>
        </w:rPr>
        <w:t xml:space="preserve"> Código y/o en la Página de I</w:t>
      </w:r>
      <w:r w:rsidR="000C3622" w:rsidRPr="0049683F">
        <w:rPr>
          <w:rFonts w:cstheme="minorHAnsi"/>
          <w:bCs/>
          <w:sz w:val="26"/>
          <w:szCs w:val="26"/>
          <w:lang w:val="es-MX"/>
        </w:rPr>
        <w:t>nternet del CONCESIONARIO.</w:t>
      </w:r>
    </w:p>
    <w:p w14:paraId="53AE0C50" w14:textId="77777777" w:rsidR="000C3622" w:rsidRPr="0049683F" w:rsidRDefault="000C3622" w:rsidP="000C3622">
      <w:pPr>
        <w:pStyle w:val="Prrafodelista"/>
        <w:jc w:val="both"/>
        <w:rPr>
          <w:rFonts w:eastAsia="Calibri" w:cstheme="minorHAnsi"/>
          <w:sz w:val="26"/>
          <w:szCs w:val="26"/>
          <w:lang w:val="es-MX"/>
        </w:rPr>
      </w:pPr>
    </w:p>
    <w:p w14:paraId="77FBBEB8" w14:textId="038AC4DE" w:rsidR="00666CE7" w:rsidRPr="0049683F" w:rsidRDefault="000C3622" w:rsidP="00666CE7">
      <w:pPr>
        <w:pStyle w:val="Prrafodelista"/>
        <w:numPr>
          <w:ilvl w:val="0"/>
          <w:numId w:val="15"/>
        </w:numPr>
        <w:jc w:val="both"/>
        <w:rPr>
          <w:rFonts w:cstheme="minorHAnsi"/>
          <w:sz w:val="26"/>
          <w:szCs w:val="26"/>
          <w:lang w:val="es-MX"/>
        </w:rPr>
      </w:pPr>
      <w:r w:rsidRPr="0049683F">
        <w:rPr>
          <w:rFonts w:cstheme="minorHAnsi"/>
          <w:sz w:val="26"/>
          <w:szCs w:val="26"/>
          <w:lang w:val="es-MX"/>
        </w:rPr>
        <w:t xml:space="preserve">El </w:t>
      </w:r>
      <w:r w:rsidR="00852BCB" w:rsidRPr="0049683F">
        <w:rPr>
          <w:rFonts w:cstheme="minorHAnsi"/>
          <w:sz w:val="26"/>
          <w:szCs w:val="26"/>
          <w:lang w:val="es-MX"/>
        </w:rPr>
        <w:t>SUSCRIPTOR</w:t>
      </w:r>
      <w:r w:rsidRPr="0049683F">
        <w:rPr>
          <w:rFonts w:cstheme="minorHAnsi"/>
          <w:sz w:val="26"/>
          <w:szCs w:val="26"/>
          <w:lang w:val="es-MX"/>
        </w:rPr>
        <w:t xml:space="preserve"> o algún familiar o encargado deberá estar presente y dar acceso al personal del Concesionario (plenamente identificado) para realizar la instalación en la fecha convenida y firmar la h</w:t>
      </w:r>
      <w:r w:rsidR="000324B1" w:rsidRPr="0049683F">
        <w:rPr>
          <w:rFonts w:cstheme="minorHAnsi"/>
          <w:sz w:val="26"/>
          <w:szCs w:val="26"/>
          <w:lang w:val="es-MX"/>
        </w:rPr>
        <w:t>oja de servicio correspondiente;</w:t>
      </w:r>
      <w:r w:rsidRPr="0049683F">
        <w:rPr>
          <w:rFonts w:cstheme="minorHAnsi"/>
          <w:sz w:val="26"/>
          <w:szCs w:val="26"/>
          <w:lang w:val="es-MX"/>
        </w:rPr>
        <w:t xml:space="preserve"> en caso de que nadie se encuentre en la fecha programada, el </w:t>
      </w:r>
      <w:r w:rsidR="00852BCB" w:rsidRPr="0049683F">
        <w:rPr>
          <w:rFonts w:cstheme="minorHAnsi"/>
          <w:sz w:val="26"/>
          <w:szCs w:val="26"/>
          <w:lang w:val="es-MX"/>
        </w:rPr>
        <w:t xml:space="preserve">CONCESIONARIO </w:t>
      </w:r>
      <w:r w:rsidRPr="0049683F">
        <w:rPr>
          <w:rFonts w:cstheme="minorHAnsi"/>
          <w:sz w:val="26"/>
          <w:szCs w:val="26"/>
          <w:lang w:val="es-MX"/>
        </w:rPr>
        <w:t>podrá realizar un cobro adicional para programar una nueva cita para realizar la instalación.</w:t>
      </w:r>
    </w:p>
    <w:p w14:paraId="0FD0924E" w14:textId="77777777" w:rsidR="00666CE7" w:rsidRPr="0049683F" w:rsidRDefault="00666CE7" w:rsidP="00666CE7">
      <w:pPr>
        <w:pStyle w:val="Prrafodelista"/>
        <w:rPr>
          <w:rFonts w:cstheme="minorHAnsi"/>
          <w:sz w:val="26"/>
          <w:szCs w:val="26"/>
          <w:lang w:val="es-MX"/>
        </w:rPr>
      </w:pPr>
    </w:p>
    <w:p w14:paraId="14F5D8DA" w14:textId="66352AA3" w:rsidR="00666CE7" w:rsidRPr="0049683F" w:rsidRDefault="00666CE7" w:rsidP="00666CE7">
      <w:pPr>
        <w:pStyle w:val="Prrafodelista"/>
        <w:numPr>
          <w:ilvl w:val="0"/>
          <w:numId w:val="15"/>
        </w:numPr>
        <w:jc w:val="both"/>
        <w:rPr>
          <w:rFonts w:cstheme="minorHAnsi"/>
          <w:sz w:val="26"/>
          <w:szCs w:val="26"/>
          <w:lang w:val="es-MX"/>
        </w:rPr>
      </w:pPr>
      <w:r w:rsidRPr="0049683F">
        <w:rPr>
          <w:rFonts w:cstheme="minorHAnsi"/>
          <w:sz w:val="26"/>
          <w:szCs w:val="26"/>
          <w:lang w:val="es-MX"/>
        </w:rPr>
        <w:t>El lugar de instalación deberá ser autorizado, previa ejecución, por el SUSCRIPTOR, siempre que sea técnicamente factible, p</w:t>
      </w:r>
      <w:r w:rsidR="000324B1" w:rsidRPr="0049683F">
        <w:rPr>
          <w:rFonts w:cstheme="minorHAnsi"/>
          <w:sz w:val="26"/>
          <w:szCs w:val="26"/>
          <w:lang w:val="es-MX"/>
        </w:rPr>
        <w:t>or lo que éste</w:t>
      </w:r>
      <w:r w:rsidRPr="0049683F">
        <w:rPr>
          <w:rFonts w:cstheme="minorHAnsi"/>
          <w:sz w:val="26"/>
          <w:szCs w:val="26"/>
          <w:lang w:val="es-MX"/>
        </w:rPr>
        <w:t xml:space="preserve"> asume, a propio riesgo, la responsabilidad de pagar los daños que se llegaran a ocasionar con motivo de la instalación.</w:t>
      </w:r>
    </w:p>
    <w:p w14:paraId="16139BB4" w14:textId="77777777" w:rsidR="00666CE7" w:rsidRPr="0049683F" w:rsidRDefault="00666CE7" w:rsidP="00666CE7">
      <w:pPr>
        <w:pStyle w:val="Prrafodelista"/>
        <w:rPr>
          <w:rFonts w:cstheme="minorHAnsi"/>
          <w:sz w:val="26"/>
          <w:szCs w:val="26"/>
          <w:lang w:val="es-MX"/>
        </w:rPr>
      </w:pPr>
    </w:p>
    <w:p w14:paraId="3AFCFA1A" w14:textId="5AE895F3" w:rsidR="00666CE7" w:rsidRPr="0049683F" w:rsidRDefault="00666CE7" w:rsidP="00666CE7">
      <w:pPr>
        <w:pStyle w:val="Prrafodelista"/>
        <w:numPr>
          <w:ilvl w:val="0"/>
          <w:numId w:val="15"/>
        </w:numPr>
        <w:jc w:val="both"/>
        <w:rPr>
          <w:rFonts w:cstheme="minorHAnsi"/>
          <w:sz w:val="26"/>
          <w:szCs w:val="26"/>
          <w:lang w:val="es-MX"/>
        </w:rPr>
      </w:pPr>
      <w:r w:rsidRPr="0049683F">
        <w:rPr>
          <w:rFonts w:cstheme="minorHAnsi"/>
          <w:sz w:val="26"/>
          <w:szCs w:val="26"/>
          <w:lang w:val="es-MX"/>
        </w:rPr>
        <w:t xml:space="preserve">Una vez instalados los equipos, el </w:t>
      </w:r>
      <w:r w:rsidR="00852BCB" w:rsidRPr="0049683F">
        <w:rPr>
          <w:rFonts w:cstheme="minorHAnsi"/>
          <w:sz w:val="26"/>
          <w:szCs w:val="26"/>
          <w:lang w:val="es-MX"/>
        </w:rPr>
        <w:t>SUSCRIPTOR</w:t>
      </w:r>
      <w:r w:rsidRPr="0049683F">
        <w:rPr>
          <w:rFonts w:cstheme="minorHAnsi"/>
          <w:sz w:val="26"/>
          <w:szCs w:val="26"/>
          <w:lang w:val="es-MX"/>
        </w:rPr>
        <w:t xml:space="preserve"> no podrá variar el lugar de la instalación sin autorización del CONCESIONARIO. El SUSCRIPTOR deberá solicitar una visita para el cambio de ubicación de los equipos, previo </w:t>
      </w:r>
      <w:r w:rsidR="000324B1" w:rsidRPr="0049683F">
        <w:rPr>
          <w:rFonts w:cstheme="minorHAnsi"/>
          <w:sz w:val="26"/>
          <w:szCs w:val="26"/>
          <w:lang w:val="es-MX"/>
        </w:rPr>
        <w:t>pago de las tarifas aplicables.</w:t>
      </w:r>
    </w:p>
    <w:p w14:paraId="6F0284C2" w14:textId="77777777" w:rsidR="00273B88" w:rsidRPr="0049683F" w:rsidRDefault="00273B88" w:rsidP="00273B88">
      <w:pPr>
        <w:pStyle w:val="Prrafodelista"/>
        <w:jc w:val="both"/>
        <w:rPr>
          <w:rFonts w:cstheme="minorHAnsi"/>
          <w:sz w:val="26"/>
          <w:szCs w:val="26"/>
          <w:lang w:val="es-MX"/>
        </w:rPr>
      </w:pPr>
    </w:p>
    <w:p w14:paraId="730AC5DA" w14:textId="2B0486C8" w:rsidR="000C3622" w:rsidRPr="0049683F" w:rsidRDefault="000C3622" w:rsidP="000D7987">
      <w:pPr>
        <w:pStyle w:val="Prrafodelista"/>
        <w:numPr>
          <w:ilvl w:val="0"/>
          <w:numId w:val="15"/>
        </w:numPr>
        <w:jc w:val="both"/>
        <w:rPr>
          <w:rFonts w:cstheme="minorHAnsi"/>
          <w:sz w:val="26"/>
          <w:szCs w:val="26"/>
          <w:lang w:val="es-MX"/>
        </w:rPr>
      </w:pPr>
      <w:r w:rsidRPr="0049683F">
        <w:rPr>
          <w:rFonts w:eastAsia="Calibri" w:cstheme="minorHAnsi"/>
          <w:sz w:val="26"/>
          <w:szCs w:val="26"/>
          <w:lang w:val="es-MX"/>
        </w:rPr>
        <w:t>El CONCESIONARIO podrá solicitar al SUSCRIPTO</w:t>
      </w:r>
      <w:r w:rsidR="000324B1" w:rsidRPr="0049683F">
        <w:rPr>
          <w:rFonts w:eastAsia="Calibri" w:cstheme="minorHAnsi"/>
          <w:sz w:val="26"/>
          <w:szCs w:val="26"/>
          <w:lang w:val="es-MX"/>
        </w:rPr>
        <w:t>R, en términos del Contrato de P</w:t>
      </w:r>
      <w:r w:rsidRPr="0049683F">
        <w:rPr>
          <w:rFonts w:eastAsia="Calibri" w:cstheme="minorHAnsi"/>
          <w:sz w:val="26"/>
          <w:szCs w:val="26"/>
          <w:lang w:val="es-MX"/>
        </w:rPr>
        <w:t>restación de</w:t>
      </w:r>
      <w:r w:rsidR="00B528DE" w:rsidRPr="0049683F">
        <w:rPr>
          <w:rFonts w:eastAsia="Calibri" w:cstheme="minorHAnsi"/>
          <w:sz w:val="26"/>
          <w:szCs w:val="26"/>
          <w:lang w:val="es-MX"/>
        </w:rPr>
        <w:t>l Servicio</w:t>
      </w:r>
      <w:r w:rsidRPr="0049683F">
        <w:rPr>
          <w:rFonts w:eastAsia="Calibri" w:cstheme="minorHAnsi"/>
          <w:sz w:val="26"/>
          <w:szCs w:val="26"/>
          <w:lang w:val="es-MX"/>
        </w:rPr>
        <w:t>, la firma de un pagaré o la entrega de un depósito en garantía, en caso de que se entreguen equ</w:t>
      </w:r>
      <w:r w:rsidR="00B528DE" w:rsidRPr="0049683F">
        <w:rPr>
          <w:rFonts w:eastAsia="Calibri" w:cstheme="minorHAnsi"/>
          <w:sz w:val="26"/>
          <w:szCs w:val="26"/>
          <w:lang w:val="es-MX"/>
        </w:rPr>
        <w:t>ipos propiedad del CONCESIONARIO, requeridos</w:t>
      </w:r>
      <w:r w:rsidRPr="0049683F">
        <w:rPr>
          <w:rFonts w:eastAsia="Calibri" w:cstheme="minorHAnsi"/>
          <w:sz w:val="26"/>
          <w:szCs w:val="26"/>
          <w:lang w:val="es-MX"/>
        </w:rPr>
        <w:t xml:space="preserve"> </w:t>
      </w:r>
      <w:r w:rsidR="00720A03" w:rsidRPr="0049683F">
        <w:rPr>
          <w:rFonts w:eastAsia="Calibri" w:cstheme="minorHAnsi"/>
          <w:sz w:val="26"/>
          <w:szCs w:val="26"/>
          <w:lang w:val="es-MX"/>
        </w:rPr>
        <w:t>para la prestación del mismo</w:t>
      </w:r>
      <w:r w:rsidRPr="0049683F">
        <w:rPr>
          <w:rFonts w:eastAsia="Calibri" w:cstheme="minorHAnsi"/>
          <w:sz w:val="26"/>
          <w:szCs w:val="26"/>
          <w:lang w:val="es-MX"/>
        </w:rPr>
        <w:t>. Dicho pagaré podrá hacerse efectivo en el caso de terminación del Contrato respectivo, sin la devolución del Equipo dado en Como</w:t>
      </w:r>
      <w:r w:rsidR="00B528DE" w:rsidRPr="0049683F">
        <w:rPr>
          <w:rFonts w:eastAsia="Calibri" w:cstheme="minorHAnsi"/>
          <w:sz w:val="26"/>
          <w:szCs w:val="26"/>
          <w:lang w:val="es-MX"/>
        </w:rPr>
        <w:t>dato, en buenas condiciones y</w:t>
      </w:r>
      <w:r w:rsidRPr="0049683F">
        <w:rPr>
          <w:rFonts w:eastAsia="Calibri" w:cstheme="minorHAnsi"/>
          <w:sz w:val="26"/>
          <w:szCs w:val="26"/>
          <w:lang w:val="es-MX"/>
        </w:rPr>
        <w:t xml:space="preserve"> funcionamiento.</w:t>
      </w:r>
    </w:p>
    <w:p w14:paraId="62042512" w14:textId="77777777" w:rsidR="000C3622" w:rsidRPr="0049683F" w:rsidRDefault="000C3622" w:rsidP="000C3622">
      <w:pPr>
        <w:pStyle w:val="Prrafodelista"/>
        <w:jc w:val="both"/>
        <w:rPr>
          <w:rFonts w:cstheme="minorHAnsi"/>
          <w:bCs/>
          <w:sz w:val="26"/>
          <w:szCs w:val="26"/>
          <w:lang w:val="es-MX"/>
        </w:rPr>
      </w:pPr>
    </w:p>
    <w:p w14:paraId="14690825" w14:textId="3E1DC233" w:rsidR="000C3622" w:rsidRPr="0049683F" w:rsidRDefault="000C3622" w:rsidP="000C3622">
      <w:pPr>
        <w:pStyle w:val="Prrafodelista"/>
        <w:numPr>
          <w:ilvl w:val="0"/>
          <w:numId w:val="15"/>
        </w:numPr>
        <w:jc w:val="both"/>
        <w:rPr>
          <w:rFonts w:cstheme="minorHAnsi"/>
          <w:bCs/>
          <w:sz w:val="26"/>
          <w:szCs w:val="26"/>
          <w:lang w:val="es-MX"/>
        </w:rPr>
      </w:pPr>
      <w:r w:rsidRPr="0049683F">
        <w:rPr>
          <w:rFonts w:cstheme="minorHAnsi"/>
          <w:sz w:val="26"/>
          <w:szCs w:val="26"/>
          <w:lang w:val="es-MX"/>
        </w:rPr>
        <w:t>Una vez concluid</w:t>
      </w:r>
      <w:r w:rsidR="00A45082" w:rsidRPr="0049683F">
        <w:rPr>
          <w:rFonts w:cstheme="minorHAnsi"/>
          <w:sz w:val="26"/>
          <w:szCs w:val="26"/>
          <w:lang w:val="es-MX"/>
        </w:rPr>
        <w:t>a la instalación del Servicio, se considerará aceptado</w:t>
      </w:r>
      <w:r w:rsidRPr="0049683F">
        <w:rPr>
          <w:rFonts w:cstheme="minorHAnsi"/>
          <w:sz w:val="26"/>
          <w:szCs w:val="26"/>
          <w:lang w:val="es-MX"/>
        </w:rPr>
        <w:t xml:space="preserve"> retroactivamente, si el </w:t>
      </w:r>
      <w:r w:rsidR="00852BCB" w:rsidRPr="0049683F">
        <w:rPr>
          <w:rFonts w:cstheme="minorHAnsi"/>
          <w:sz w:val="26"/>
          <w:szCs w:val="26"/>
          <w:lang w:val="es-MX"/>
        </w:rPr>
        <w:t xml:space="preserve">SUSCRIPTOR </w:t>
      </w:r>
      <w:r w:rsidR="00A45082" w:rsidRPr="0049683F">
        <w:rPr>
          <w:rFonts w:cstheme="minorHAnsi"/>
          <w:sz w:val="26"/>
          <w:szCs w:val="26"/>
          <w:lang w:val="es-MX"/>
        </w:rPr>
        <w:t>no reporta alguna falla</w:t>
      </w:r>
      <w:r w:rsidR="00B528DE" w:rsidRPr="0049683F">
        <w:rPr>
          <w:rFonts w:cstheme="minorHAnsi"/>
          <w:bCs/>
          <w:sz w:val="26"/>
          <w:szCs w:val="26"/>
          <w:lang w:val="es-MX"/>
        </w:rPr>
        <w:t>,</w:t>
      </w:r>
      <w:r w:rsidRPr="0049683F">
        <w:rPr>
          <w:rFonts w:cstheme="minorHAnsi"/>
          <w:bCs/>
          <w:sz w:val="26"/>
          <w:szCs w:val="26"/>
          <w:lang w:val="es-MX"/>
        </w:rPr>
        <w:t xml:space="preserve"> dentro de los cinco días posteriores a la instalación.</w:t>
      </w:r>
    </w:p>
    <w:p w14:paraId="1A0C8618" w14:textId="77777777" w:rsidR="000C3622" w:rsidRPr="0049683F" w:rsidRDefault="000C3622" w:rsidP="000C3622">
      <w:pPr>
        <w:pStyle w:val="Prrafodelista"/>
        <w:rPr>
          <w:rFonts w:cstheme="minorHAnsi"/>
          <w:bCs/>
          <w:sz w:val="26"/>
          <w:szCs w:val="26"/>
          <w:lang w:val="es-MX"/>
        </w:rPr>
      </w:pPr>
    </w:p>
    <w:p w14:paraId="67E1DEBB" w14:textId="6EF4214B" w:rsidR="000C3622" w:rsidRPr="0049683F" w:rsidRDefault="000C3622" w:rsidP="000C3622">
      <w:pPr>
        <w:pStyle w:val="Prrafodelista"/>
        <w:numPr>
          <w:ilvl w:val="0"/>
          <w:numId w:val="15"/>
        </w:numPr>
        <w:jc w:val="both"/>
        <w:rPr>
          <w:rFonts w:cstheme="minorHAnsi"/>
          <w:bCs/>
          <w:sz w:val="26"/>
          <w:szCs w:val="26"/>
          <w:lang w:val="es-MX"/>
        </w:rPr>
      </w:pPr>
      <w:r w:rsidRPr="0049683F">
        <w:rPr>
          <w:rFonts w:cstheme="minorHAnsi"/>
          <w:bCs/>
          <w:sz w:val="26"/>
          <w:szCs w:val="26"/>
          <w:lang w:val="es-MX"/>
        </w:rPr>
        <w:t>La instalación se realizará en horarios y días hábiles, mismos que podrán ser con</w:t>
      </w:r>
      <w:r w:rsidR="00B528DE" w:rsidRPr="0049683F">
        <w:rPr>
          <w:rFonts w:cstheme="minorHAnsi"/>
          <w:bCs/>
          <w:sz w:val="26"/>
          <w:szCs w:val="26"/>
          <w:lang w:val="es-MX"/>
        </w:rPr>
        <w:t>sultados en todo momento en la Página de I</w:t>
      </w:r>
      <w:r w:rsidRPr="0049683F">
        <w:rPr>
          <w:rFonts w:cstheme="minorHAnsi"/>
          <w:bCs/>
          <w:sz w:val="26"/>
          <w:szCs w:val="26"/>
          <w:lang w:val="es-MX"/>
        </w:rPr>
        <w:t>nternet del CONCESIONARIO, en los</w:t>
      </w:r>
      <w:r w:rsidR="00B528DE" w:rsidRPr="0049683F">
        <w:rPr>
          <w:rFonts w:cstheme="minorHAnsi"/>
          <w:bCs/>
          <w:sz w:val="26"/>
          <w:szCs w:val="26"/>
          <w:lang w:val="es-MX"/>
        </w:rPr>
        <w:t xml:space="preserve"> teléfonos habilitados y en la P</w:t>
      </w:r>
      <w:r w:rsidRPr="0049683F">
        <w:rPr>
          <w:rFonts w:cstheme="minorHAnsi"/>
          <w:bCs/>
          <w:sz w:val="26"/>
          <w:szCs w:val="26"/>
          <w:lang w:val="es-MX"/>
        </w:rPr>
        <w:t xml:space="preserve">ágina </w:t>
      </w:r>
      <w:r w:rsidR="00B528DE" w:rsidRPr="0049683F">
        <w:rPr>
          <w:rFonts w:cstheme="minorHAnsi"/>
          <w:bCs/>
          <w:sz w:val="26"/>
          <w:szCs w:val="26"/>
          <w:lang w:val="es-MX"/>
        </w:rPr>
        <w:t xml:space="preserve">Oficial </w:t>
      </w:r>
      <w:r w:rsidRPr="0049683F">
        <w:rPr>
          <w:rFonts w:cstheme="minorHAnsi"/>
          <w:bCs/>
          <w:sz w:val="26"/>
          <w:szCs w:val="26"/>
          <w:lang w:val="es-MX"/>
        </w:rPr>
        <w:t>del Instituto Federal de Telecomunicaciones.</w:t>
      </w:r>
    </w:p>
    <w:p w14:paraId="17C06C96" w14:textId="77777777" w:rsidR="005513A6" w:rsidRPr="0049683F" w:rsidRDefault="005513A6" w:rsidP="005513A6">
      <w:pPr>
        <w:pStyle w:val="Prrafodelista"/>
        <w:rPr>
          <w:rFonts w:cstheme="minorHAnsi"/>
          <w:bCs/>
          <w:sz w:val="26"/>
          <w:szCs w:val="26"/>
          <w:lang w:val="es-MX"/>
        </w:rPr>
      </w:pPr>
    </w:p>
    <w:p w14:paraId="052C02F4" w14:textId="38172FB0" w:rsidR="000C3622" w:rsidRPr="0049683F" w:rsidRDefault="00B528DE" w:rsidP="00B528DE">
      <w:pPr>
        <w:pStyle w:val="Prrafodelista"/>
        <w:numPr>
          <w:ilvl w:val="0"/>
          <w:numId w:val="15"/>
        </w:numPr>
        <w:jc w:val="both"/>
        <w:rPr>
          <w:rFonts w:cstheme="minorHAnsi"/>
          <w:bCs/>
          <w:sz w:val="26"/>
          <w:szCs w:val="26"/>
          <w:lang w:val="es-MX"/>
        </w:rPr>
      </w:pPr>
      <w:r w:rsidRPr="0049683F">
        <w:rPr>
          <w:rFonts w:cstheme="minorHAnsi"/>
          <w:bCs/>
          <w:sz w:val="26"/>
          <w:szCs w:val="26"/>
          <w:lang w:val="es-MX"/>
        </w:rPr>
        <w:t xml:space="preserve">Si existiera </w:t>
      </w:r>
      <w:r w:rsidR="005513A6" w:rsidRPr="0049683F">
        <w:rPr>
          <w:rFonts w:cstheme="minorHAnsi"/>
          <w:bCs/>
          <w:sz w:val="26"/>
          <w:szCs w:val="26"/>
          <w:lang w:val="es-MX"/>
        </w:rPr>
        <w:t>imposibilidad técnica para instalar, el técnico lo indicará en la orden de servicio y el Contrato quedará cancelado</w:t>
      </w:r>
      <w:r w:rsidRPr="0049683F">
        <w:rPr>
          <w:rFonts w:cstheme="minorHAnsi"/>
          <w:bCs/>
          <w:sz w:val="26"/>
          <w:szCs w:val="26"/>
          <w:lang w:val="es-MX"/>
        </w:rPr>
        <w:t>,</w:t>
      </w:r>
      <w:r w:rsidR="005513A6" w:rsidRPr="0049683F">
        <w:rPr>
          <w:rFonts w:cstheme="minorHAnsi"/>
          <w:bCs/>
          <w:sz w:val="26"/>
          <w:szCs w:val="26"/>
          <w:lang w:val="es-MX"/>
        </w:rPr>
        <w:t xml:space="preserve"> sin responsabilidad para el CONCESIONARIO. El usuario deberá acreditar los pagos realizados al CONCESIONARIO para solicitar el reembolso de los mismos, los cuales no generarán interés alguno. El reembolso se llevará acabo de la misma manera y bajo el mismo importe que la forma de pago.</w:t>
      </w:r>
    </w:p>
    <w:p w14:paraId="5AECFC9E" w14:textId="128A6832" w:rsidR="000C3622" w:rsidRPr="0049683F" w:rsidRDefault="00B15748"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IV.3. </w:t>
      </w:r>
      <w:r w:rsidR="00852BCB" w:rsidRPr="0049683F">
        <w:rPr>
          <w:rFonts w:cstheme="minorHAnsi"/>
          <w:b/>
          <w:bCs/>
          <w:sz w:val="26"/>
          <w:szCs w:val="26"/>
          <w:lang w:val="es-MX"/>
        </w:rPr>
        <w:t xml:space="preserve">SUSPENSIÓN / </w:t>
      </w:r>
      <w:r w:rsidR="000C3622" w:rsidRPr="0049683F">
        <w:rPr>
          <w:rFonts w:cstheme="minorHAnsi"/>
          <w:b/>
          <w:bCs/>
          <w:sz w:val="26"/>
          <w:szCs w:val="26"/>
          <w:lang w:val="es-MX"/>
        </w:rPr>
        <w:t>CANCELACIÓN</w:t>
      </w:r>
    </w:p>
    <w:p w14:paraId="1DFD9E3B" w14:textId="2A84400E" w:rsidR="00815113" w:rsidRPr="0049683F" w:rsidRDefault="00815113" w:rsidP="00815113">
      <w:pPr>
        <w:pStyle w:val="Prrafodelista"/>
        <w:numPr>
          <w:ilvl w:val="0"/>
          <w:numId w:val="14"/>
        </w:numPr>
        <w:jc w:val="both"/>
        <w:rPr>
          <w:rFonts w:cstheme="minorHAnsi"/>
          <w:sz w:val="26"/>
          <w:szCs w:val="26"/>
          <w:lang w:val="es-MX"/>
        </w:rPr>
      </w:pPr>
      <w:r w:rsidRPr="0049683F">
        <w:rPr>
          <w:rFonts w:cstheme="minorHAnsi"/>
          <w:sz w:val="26"/>
          <w:szCs w:val="26"/>
          <w:lang w:val="es-MX"/>
        </w:rPr>
        <w:t xml:space="preserve">El CONCESIONARIO podrá suspender </w:t>
      </w:r>
      <w:r w:rsidR="00B15748" w:rsidRPr="0049683F">
        <w:rPr>
          <w:rFonts w:cstheme="minorHAnsi"/>
          <w:sz w:val="26"/>
          <w:szCs w:val="26"/>
          <w:lang w:val="es-MX"/>
        </w:rPr>
        <w:t>el Servicio</w:t>
      </w:r>
      <w:r w:rsidRPr="0049683F">
        <w:rPr>
          <w:rFonts w:cstheme="minorHAnsi"/>
          <w:sz w:val="26"/>
          <w:szCs w:val="26"/>
          <w:lang w:val="es-MX"/>
        </w:rPr>
        <w:t xml:space="preserve"> si el SUSCRIPTOR no paga la totalidad del Estado de Cuenta</w:t>
      </w:r>
      <w:r w:rsidR="00B15748" w:rsidRPr="0049683F">
        <w:rPr>
          <w:rFonts w:cstheme="minorHAnsi"/>
          <w:sz w:val="26"/>
          <w:szCs w:val="26"/>
          <w:lang w:val="es-MX"/>
        </w:rPr>
        <w:t>,</w:t>
      </w:r>
      <w:r w:rsidRPr="0049683F">
        <w:rPr>
          <w:rFonts w:cstheme="minorHAnsi"/>
          <w:sz w:val="26"/>
          <w:szCs w:val="26"/>
          <w:lang w:val="es-MX"/>
        </w:rPr>
        <w:t xml:space="preserve"> al momento de su vencimiento. La suspe</w:t>
      </w:r>
      <w:r w:rsidR="00B15748" w:rsidRPr="0049683F">
        <w:rPr>
          <w:rFonts w:cstheme="minorHAnsi"/>
          <w:sz w:val="26"/>
          <w:szCs w:val="26"/>
          <w:lang w:val="es-MX"/>
        </w:rPr>
        <w:t>nsión del Servicio no implica su cancelación</w:t>
      </w:r>
      <w:r w:rsidRPr="0049683F">
        <w:rPr>
          <w:rFonts w:cstheme="minorHAnsi"/>
          <w:sz w:val="26"/>
          <w:szCs w:val="26"/>
          <w:lang w:val="es-MX"/>
        </w:rPr>
        <w:t>, ni la condonación de la deuda pendie</w:t>
      </w:r>
      <w:r w:rsidR="00B15748" w:rsidRPr="0049683F">
        <w:rPr>
          <w:rFonts w:cstheme="minorHAnsi"/>
          <w:sz w:val="26"/>
          <w:szCs w:val="26"/>
          <w:lang w:val="es-MX"/>
        </w:rPr>
        <w:t>nte, por lo que el CONCESIONARIO</w:t>
      </w:r>
      <w:r w:rsidRPr="0049683F">
        <w:rPr>
          <w:rFonts w:cstheme="minorHAnsi"/>
          <w:sz w:val="26"/>
          <w:szCs w:val="26"/>
          <w:lang w:val="es-MX"/>
        </w:rPr>
        <w:t xml:space="preserve"> se reserva para realizar el cobro de los adeudos</w:t>
      </w:r>
      <w:r w:rsidR="00B15748" w:rsidRPr="0049683F">
        <w:rPr>
          <w:rFonts w:cstheme="minorHAnsi"/>
          <w:sz w:val="26"/>
          <w:szCs w:val="26"/>
          <w:lang w:val="es-MX"/>
        </w:rPr>
        <w:t>,</w:t>
      </w:r>
      <w:r w:rsidRPr="0049683F">
        <w:rPr>
          <w:rFonts w:cstheme="minorHAnsi"/>
          <w:sz w:val="26"/>
          <w:szCs w:val="26"/>
          <w:lang w:val="es-MX"/>
        </w:rPr>
        <w:t xml:space="preserve"> por cualquier medio que se juzgue conveniente. El SUSCRIPTOR será responsable de cualquier gasto en el que se incurra</w:t>
      </w:r>
      <w:r w:rsidR="00B15748" w:rsidRPr="0049683F">
        <w:rPr>
          <w:rFonts w:cstheme="minorHAnsi"/>
          <w:sz w:val="26"/>
          <w:szCs w:val="26"/>
          <w:lang w:val="es-MX"/>
        </w:rPr>
        <w:t>,</w:t>
      </w:r>
      <w:r w:rsidRPr="0049683F">
        <w:rPr>
          <w:rFonts w:cstheme="minorHAnsi"/>
          <w:sz w:val="26"/>
          <w:szCs w:val="26"/>
          <w:lang w:val="es-MX"/>
        </w:rPr>
        <w:t xml:space="preserve"> a causa del cobro de los adeudos vencidos.</w:t>
      </w:r>
    </w:p>
    <w:p w14:paraId="544DDDE3" w14:textId="02CE70F3" w:rsidR="00815113" w:rsidRPr="0049683F" w:rsidRDefault="00815113" w:rsidP="00815113">
      <w:pPr>
        <w:pStyle w:val="Prrafodelista"/>
        <w:jc w:val="both"/>
        <w:rPr>
          <w:rFonts w:cstheme="minorHAnsi"/>
          <w:sz w:val="26"/>
          <w:szCs w:val="26"/>
          <w:lang w:val="es-MX"/>
        </w:rPr>
      </w:pPr>
    </w:p>
    <w:p w14:paraId="053808A6" w14:textId="487CC969" w:rsidR="00815113" w:rsidRPr="0049683F" w:rsidRDefault="00815113" w:rsidP="00815113">
      <w:pPr>
        <w:pStyle w:val="Prrafodelista"/>
        <w:numPr>
          <w:ilvl w:val="0"/>
          <w:numId w:val="14"/>
        </w:numPr>
        <w:jc w:val="both"/>
        <w:rPr>
          <w:rFonts w:cstheme="minorHAnsi"/>
          <w:sz w:val="26"/>
          <w:szCs w:val="26"/>
          <w:lang w:val="es-MX"/>
        </w:rPr>
      </w:pPr>
      <w:r w:rsidRPr="0049683F">
        <w:rPr>
          <w:rFonts w:cstheme="minorHAnsi"/>
          <w:sz w:val="26"/>
          <w:szCs w:val="26"/>
          <w:lang w:val="es-MX"/>
        </w:rPr>
        <w:t>Otras causas de suspensión parcial o total podrán consistir en (1)</w:t>
      </w:r>
      <w:r w:rsidR="006B0F3E" w:rsidRPr="0049683F">
        <w:rPr>
          <w:rFonts w:cstheme="minorHAnsi"/>
          <w:sz w:val="26"/>
          <w:szCs w:val="26"/>
          <w:lang w:val="es-MX"/>
        </w:rPr>
        <w:t xml:space="preserve"> </w:t>
      </w:r>
      <w:r w:rsidRPr="0049683F">
        <w:rPr>
          <w:rFonts w:cstheme="minorHAnsi"/>
          <w:sz w:val="26"/>
          <w:szCs w:val="26"/>
          <w:lang w:val="es-MX"/>
        </w:rPr>
        <w:t>el uso indebido del Servicio y/o Equipo instalado; (2)</w:t>
      </w:r>
      <w:r w:rsidR="006B0F3E" w:rsidRPr="0049683F">
        <w:rPr>
          <w:rFonts w:cstheme="minorHAnsi"/>
          <w:sz w:val="26"/>
          <w:szCs w:val="26"/>
          <w:lang w:val="es-MX"/>
        </w:rPr>
        <w:t xml:space="preserve"> </w:t>
      </w:r>
      <w:r w:rsidRPr="0049683F">
        <w:rPr>
          <w:rFonts w:cstheme="minorHAnsi"/>
          <w:sz w:val="26"/>
          <w:szCs w:val="26"/>
          <w:lang w:val="es-MX"/>
        </w:rPr>
        <w:t>por mand</w:t>
      </w:r>
      <w:r w:rsidR="00B15748" w:rsidRPr="0049683F">
        <w:rPr>
          <w:rFonts w:cstheme="minorHAnsi"/>
          <w:sz w:val="26"/>
          <w:szCs w:val="26"/>
          <w:lang w:val="es-MX"/>
        </w:rPr>
        <w:t>amiento de autoridad</w:t>
      </w:r>
      <w:r w:rsidRPr="0049683F">
        <w:rPr>
          <w:rFonts w:cstheme="minorHAnsi"/>
          <w:sz w:val="26"/>
          <w:szCs w:val="26"/>
          <w:lang w:val="es-MX"/>
        </w:rPr>
        <w:t xml:space="preserve"> judicial o administrativa</w:t>
      </w:r>
      <w:r w:rsidR="00B15748" w:rsidRPr="0049683F">
        <w:rPr>
          <w:rFonts w:cstheme="minorHAnsi"/>
          <w:sz w:val="26"/>
          <w:szCs w:val="26"/>
          <w:lang w:val="es-MX"/>
        </w:rPr>
        <w:t xml:space="preserve"> competente,</w:t>
      </w:r>
      <w:r w:rsidRPr="0049683F">
        <w:rPr>
          <w:rFonts w:cstheme="minorHAnsi"/>
          <w:sz w:val="26"/>
          <w:szCs w:val="26"/>
          <w:lang w:val="es-MX"/>
        </w:rPr>
        <w:t xml:space="preserve"> y/o, </w:t>
      </w:r>
      <w:r w:rsidR="00B15748" w:rsidRPr="0049683F">
        <w:rPr>
          <w:rFonts w:cstheme="minorHAnsi"/>
          <w:sz w:val="26"/>
          <w:szCs w:val="26"/>
          <w:lang w:val="es-MX"/>
        </w:rPr>
        <w:t>(3) por impedir al CONCESIONARIO</w:t>
      </w:r>
      <w:r w:rsidRPr="0049683F">
        <w:rPr>
          <w:rFonts w:cstheme="minorHAnsi"/>
          <w:sz w:val="26"/>
          <w:szCs w:val="26"/>
          <w:lang w:val="es-MX"/>
        </w:rPr>
        <w:t xml:space="preserve"> o a las autoridades realizar las labores de supervisión, mantenimiento o reparación del Servicio y/o Equipo propiedad del CONCESIONARIO.</w:t>
      </w:r>
    </w:p>
    <w:p w14:paraId="60D0AA42" w14:textId="77777777" w:rsidR="00815113" w:rsidRPr="0049683F" w:rsidRDefault="00815113" w:rsidP="00815113">
      <w:pPr>
        <w:pStyle w:val="Prrafodelista"/>
        <w:jc w:val="both"/>
        <w:rPr>
          <w:rFonts w:cstheme="minorHAnsi"/>
          <w:bCs/>
          <w:sz w:val="26"/>
          <w:szCs w:val="26"/>
          <w:lang w:val="es-MX"/>
        </w:rPr>
      </w:pPr>
    </w:p>
    <w:p w14:paraId="017563B7" w14:textId="4056C76E" w:rsidR="00852BCB" w:rsidRPr="0049683F" w:rsidRDefault="00815113" w:rsidP="00815113">
      <w:pPr>
        <w:pStyle w:val="Prrafodelista"/>
        <w:numPr>
          <w:ilvl w:val="0"/>
          <w:numId w:val="14"/>
        </w:numPr>
        <w:jc w:val="both"/>
        <w:rPr>
          <w:rFonts w:cstheme="minorHAnsi"/>
          <w:bCs/>
          <w:sz w:val="26"/>
          <w:szCs w:val="26"/>
          <w:lang w:val="es-MX"/>
        </w:rPr>
      </w:pPr>
      <w:r w:rsidRPr="0049683F">
        <w:rPr>
          <w:rFonts w:eastAsia="Calibri" w:cstheme="minorHAnsi"/>
          <w:b/>
          <w:sz w:val="26"/>
          <w:szCs w:val="26"/>
          <w:u w:val="single"/>
          <w:lang w:val="es-MX"/>
        </w:rPr>
        <w:t>CANCELACIÓN DEL SERVICIO.</w:t>
      </w:r>
      <w:r w:rsidRPr="0049683F">
        <w:rPr>
          <w:rFonts w:eastAsia="Calibri" w:cstheme="minorHAnsi"/>
          <w:bCs/>
          <w:sz w:val="26"/>
          <w:szCs w:val="26"/>
          <w:lang w:val="es-MX"/>
        </w:rPr>
        <w:t xml:space="preserve"> </w:t>
      </w:r>
      <w:r w:rsidR="00B15748" w:rsidRPr="0049683F">
        <w:rPr>
          <w:rFonts w:eastAsia="Calibri" w:cstheme="minorHAnsi"/>
          <w:bCs/>
          <w:sz w:val="26"/>
          <w:szCs w:val="26"/>
          <w:lang w:val="es-MX"/>
        </w:rPr>
        <w:t>El SUSCRIPTOR –Titular del Servicio–</w:t>
      </w:r>
      <w:r w:rsidR="000C3622" w:rsidRPr="0049683F">
        <w:rPr>
          <w:rFonts w:eastAsia="Calibri" w:cstheme="minorHAnsi"/>
          <w:bCs/>
          <w:sz w:val="26"/>
          <w:szCs w:val="26"/>
          <w:lang w:val="es-MX"/>
        </w:rPr>
        <w:t>deberá acudir al Centro de Atención al Clientes</w:t>
      </w:r>
      <w:r w:rsidR="00852BCB" w:rsidRPr="0049683F">
        <w:rPr>
          <w:rFonts w:eastAsia="Calibri" w:cstheme="minorHAnsi"/>
          <w:bCs/>
          <w:sz w:val="26"/>
          <w:szCs w:val="26"/>
          <w:lang w:val="es-MX"/>
        </w:rPr>
        <w:t xml:space="preserve"> y manifestar </w:t>
      </w:r>
      <w:r w:rsidR="00D5477F" w:rsidRPr="0049683F">
        <w:rPr>
          <w:rFonts w:eastAsia="Calibri" w:cstheme="minorHAnsi"/>
          <w:bCs/>
          <w:sz w:val="26"/>
          <w:szCs w:val="26"/>
          <w:lang w:val="es-MX"/>
        </w:rPr>
        <w:t>su deseo de cancelarlo</w:t>
      </w:r>
      <w:r w:rsidR="00852BCB" w:rsidRPr="0049683F">
        <w:rPr>
          <w:rFonts w:eastAsia="Calibri" w:cstheme="minorHAnsi"/>
          <w:bCs/>
          <w:sz w:val="26"/>
          <w:szCs w:val="26"/>
          <w:lang w:val="es-MX"/>
        </w:rPr>
        <w:t>, previo pago de cualquier adeudo y, en su caso, devolver el Equipo del CONCESIONARIO.</w:t>
      </w:r>
      <w:r w:rsidR="00852BCB" w:rsidRPr="0049683F">
        <w:rPr>
          <w:rFonts w:cstheme="minorHAnsi"/>
          <w:bCs/>
          <w:sz w:val="26"/>
          <w:szCs w:val="26"/>
          <w:lang w:val="es-MX"/>
        </w:rPr>
        <w:t xml:space="preserve"> El trámite se podrá llevar a cabo a través de</w:t>
      </w:r>
      <w:r w:rsidR="00B15748" w:rsidRPr="0049683F">
        <w:rPr>
          <w:rFonts w:cstheme="minorHAnsi"/>
          <w:bCs/>
          <w:sz w:val="26"/>
          <w:szCs w:val="26"/>
          <w:lang w:val="es-MX"/>
        </w:rPr>
        <w:t xml:space="preserve"> un tercero (representante del T</w:t>
      </w:r>
      <w:r w:rsidR="00852BCB" w:rsidRPr="0049683F">
        <w:rPr>
          <w:rFonts w:cstheme="minorHAnsi"/>
          <w:bCs/>
          <w:sz w:val="26"/>
          <w:szCs w:val="26"/>
          <w:lang w:val="es-MX"/>
        </w:rPr>
        <w:t>itular)</w:t>
      </w:r>
      <w:r w:rsidR="00B15748" w:rsidRPr="0049683F">
        <w:rPr>
          <w:rFonts w:cstheme="minorHAnsi"/>
          <w:bCs/>
          <w:sz w:val="26"/>
          <w:szCs w:val="26"/>
          <w:lang w:val="es-MX"/>
        </w:rPr>
        <w:t>,</w:t>
      </w:r>
      <w:r w:rsidR="00852BCB" w:rsidRPr="0049683F">
        <w:rPr>
          <w:rFonts w:cstheme="minorHAnsi"/>
          <w:bCs/>
          <w:sz w:val="26"/>
          <w:szCs w:val="26"/>
          <w:lang w:val="es-MX"/>
        </w:rPr>
        <w:t xml:space="preserve"> siempre y cuando se</w:t>
      </w:r>
      <w:r w:rsidR="00B15748" w:rsidRPr="0049683F">
        <w:rPr>
          <w:rFonts w:cstheme="minorHAnsi"/>
          <w:bCs/>
          <w:sz w:val="26"/>
          <w:szCs w:val="26"/>
          <w:lang w:val="es-MX"/>
        </w:rPr>
        <w:t>a presentada</w:t>
      </w:r>
      <w:r w:rsidR="00852BCB" w:rsidRPr="0049683F">
        <w:rPr>
          <w:rFonts w:cstheme="minorHAnsi"/>
          <w:bCs/>
          <w:sz w:val="26"/>
          <w:szCs w:val="26"/>
          <w:lang w:val="es-MX"/>
        </w:rPr>
        <w:t xml:space="preserve"> una carta poder original</w:t>
      </w:r>
      <w:r w:rsidR="00B15748" w:rsidRPr="0049683F">
        <w:rPr>
          <w:rFonts w:cstheme="minorHAnsi"/>
          <w:bCs/>
          <w:sz w:val="26"/>
          <w:szCs w:val="26"/>
          <w:lang w:val="es-MX"/>
        </w:rPr>
        <w:t>,</w:t>
      </w:r>
      <w:r w:rsidR="00852BCB" w:rsidRPr="0049683F">
        <w:rPr>
          <w:rFonts w:cstheme="minorHAnsi"/>
          <w:bCs/>
          <w:sz w:val="26"/>
          <w:szCs w:val="26"/>
          <w:lang w:val="es-MX"/>
        </w:rPr>
        <w:t xml:space="preserve"> indicando su volun</w:t>
      </w:r>
      <w:r w:rsidR="009324CF" w:rsidRPr="0049683F">
        <w:rPr>
          <w:rFonts w:cstheme="minorHAnsi"/>
          <w:bCs/>
          <w:sz w:val="26"/>
          <w:szCs w:val="26"/>
          <w:lang w:val="es-MX"/>
        </w:rPr>
        <w:t>tad para que lo representen en la realización</w:t>
      </w:r>
      <w:r w:rsidR="00852BCB" w:rsidRPr="0049683F">
        <w:rPr>
          <w:rFonts w:cstheme="minorHAnsi"/>
          <w:bCs/>
          <w:sz w:val="26"/>
          <w:szCs w:val="26"/>
          <w:lang w:val="es-MX"/>
        </w:rPr>
        <w:t xml:space="preserve"> </w:t>
      </w:r>
      <w:r w:rsidR="009324CF" w:rsidRPr="0049683F">
        <w:rPr>
          <w:rFonts w:cstheme="minorHAnsi"/>
          <w:bCs/>
          <w:sz w:val="26"/>
          <w:szCs w:val="26"/>
          <w:lang w:val="es-MX"/>
        </w:rPr>
        <w:t>d</w:t>
      </w:r>
      <w:r w:rsidR="00852BCB" w:rsidRPr="0049683F">
        <w:rPr>
          <w:rFonts w:cstheme="minorHAnsi"/>
          <w:bCs/>
          <w:sz w:val="26"/>
          <w:szCs w:val="26"/>
          <w:lang w:val="es-MX"/>
        </w:rPr>
        <w:t xml:space="preserve">el trámite correspondiente, con copia de la identificación del SUSCRIPTOR y de la </w:t>
      </w:r>
      <w:r w:rsidR="009324CF" w:rsidRPr="0049683F">
        <w:rPr>
          <w:rFonts w:cstheme="minorHAnsi"/>
          <w:bCs/>
          <w:sz w:val="26"/>
          <w:szCs w:val="26"/>
          <w:lang w:val="es-MX"/>
        </w:rPr>
        <w:t>persona que realizará la gestión</w:t>
      </w:r>
      <w:r w:rsidR="00852BCB" w:rsidRPr="0049683F">
        <w:rPr>
          <w:rFonts w:cstheme="minorHAnsi"/>
          <w:bCs/>
          <w:sz w:val="26"/>
          <w:szCs w:val="26"/>
          <w:lang w:val="es-MX"/>
        </w:rPr>
        <w:t>. El CONCESIONARIO podrá pedir al SUSCRIPTOR conte</w:t>
      </w:r>
      <w:r w:rsidR="009324CF" w:rsidRPr="0049683F">
        <w:rPr>
          <w:rFonts w:cstheme="minorHAnsi"/>
          <w:bCs/>
          <w:sz w:val="26"/>
          <w:szCs w:val="26"/>
          <w:lang w:val="es-MX"/>
        </w:rPr>
        <w:t>star una encuesta respecto al Servicio</w:t>
      </w:r>
      <w:r w:rsidR="00852BCB" w:rsidRPr="0049683F">
        <w:rPr>
          <w:rFonts w:cstheme="minorHAnsi"/>
          <w:bCs/>
          <w:sz w:val="26"/>
          <w:szCs w:val="26"/>
          <w:lang w:val="es-MX"/>
        </w:rPr>
        <w:t>, misma que será opcional</w:t>
      </w:r>
      <w:r w:rsidR="00E9426F" w:rsidRPr="0049683F">
        <w:rPr>
          <w:rFonts w:cstheme="minorHAnsi"/>
          <w:bCs/>
          <w:sz w:val="26"/>
          <w:szCs w:val="26"/>
          <w:lang w:val="es-MX"/>
        </w:rPr>
        <w:t>, sin que e</w:t>
      </w:r>
      <w:r w:rsidR="009324CF" w:rsidRPr="0049683F">
        <w:rPr>
          <w:rFonts w:cstheme="minorHAnsi"/>
          <w:bCs/>
          <w:sz w:val="26"/>
          <w:szCs w:val="26"/>
          <w:lang w:val="es-MX"/>
        </w:rPr>
        <w:t>n ningún momento se considere cualquier</w:t>
      </w:r>
      <w:r w:rsidR="00E9426F" w:rsidRPr="0049683F">
        <w:rPr>
          <w:rFonts w:cstheme="minorHAnsi"/>
          <w:bCs/>
          <w:sz w:val="26"/>
          <w:szCs w:val="26"/>
          <w:lang w:val="es-MX"/>
        </w:rPr>
        <w:t xml:space="preserve"> contestació</w:t>
      </w:r>
      <w:r w:rsidR="009324CF" w:rsidRPr="0049683F">
        <w:rPr>
          <w:rFonts w:cstheme="minorHAnsi"/>
          <w:bCs/>
          <w:sz w:val="26"/>
          <w:szCs w:val="26"/>
          <w:lang w:val="es-MX"/>
        </w:rPr>
        <w:t>n como</w:t>
      </w:r>
      <w:r w:rsidR="00E9426F" w:rsidRPr="0049683F">
        <w:rPr>
          <w:rFonts w:cstheme="minorHAnsi"/>
          <w:bCs/>
          <w:sz w:val="26"/>
          <w:szCs w:val="26"/>
          <w:lang w:val="es-MX"/>
        </w:rPr>
        <w:t xml:space="preserve"> condición p</w:t>
      </w:r>
      <w:r w:rsidR="009324CF" w:rsidRPr="0049683F">
        <w:rPr>
          <w:rFonts w:cstheme="minorHAnsi"/>
          <w:bCs/>
          <w:sz w:val="26"/>
          <w:szCs w:val="26"/>
          <w:lang w:val="es-MX"/>
        </w:rPr>
        <w:t>ara la cancelación del mismo</w:t>
      </w:r>
      <w:r w:rsidR="00E9426F" w:rsidRPr="0049683F">
        <w:rPr>
          <w:rFonts w:cstheme="minorHAnsi"/>
          <w:bCs/>
          <w:sz w:val="26"/>
          <w:szCs w:val="26"/>
          <w:lang w:val="es-MX"/>
        </w:rPr>
        <w:t>.</w:t>
      </w:r>
    </w:p>
    <w:p w14:paraId="0F7F1ED4" w14:textId="77777777" w:rsidR="00852BCB" w:rsidRPr="0049683F" w:rsidRDefault="00852BCB" w:rsidP="00852BCB">
      <w:pPr>
        <w:pStyle w:val="Prrafodelista"/>
        <w:rPr>
          <w:rFonts w:eastAsia="Calibri" w:cstheme="minorHAnsi"/>
          <w:bCs/>
          <w:sz w:val="26"/>
          <w:szCs w:val="26"/>
          <w:lang w:val="es-MX"/>
        </w:rPr>
      </w:pPr>
    </w:p>
    <w:p w14:paraId="6B3C36F5" w14:textId="57F30D92" w:rsidR="00815113" w:rsidRPr="0049683F" w:rsidRDefault="00815113" w:rsidP="00815113">
      <w:pPr>
        <w:pStyle w:val="Prrafodelista"/>
        <w:jc w:val="both"/>
        <w:rPr>
          <w:rFonts w:cstheme="minorHAnsi"/>
          <w:bCs/>
          <w:sz w:val="26"/>
          <w:szCs w:val="26"/>
          <w:lang w:val="es-MX"/>
        </w:rPr>
      </w:pPr>
      <w:r w:rsidRPr="0049683F">
        <w:rPr>
          <w:rFonts w:cstheme="minorHAnsi"/>
          <w:sz w:val="26"/>
          <w:szCs w:val="26"/>
          <w:lang w:val="es-MX"/>
        </w:rPr>
        <w:t xml:space="preserve">En su caso, el </w:t>
      </w:r>
      <w:r w:rsidR="00D308C0" w:rsidRPr="0049683F">
        <w:rPr>
          <w:rFonts w:cstheme="minorHAnsi"/>
          <w:sz w:val="26"/>
          <w:szCs w:val="26"/>
          <w:lang w:val="es-MX"/>
        </w:rPr>
        <w:t>SUSCRIPTOR deberá devolver los e</w:t>
      </w:r>
      <w:r w:rsidRPr="0049683F">
        <w:rPr>
          <w:rFonts w:cstheme="minorHAnsi"/>
          <w:sz w:val="26"/>
          <w:szCs w:val="26"/>
          <w:lang w:val="es-MX"/>
        </w:rPr>
        <w:t>quipos en las mismas condiciones en que los re</w:t>
      </w:r>
      <w:r w:rsidR="00D308C0" w:rsidRPr="0049683F">
        <w:rPr>
          <w:rFonts w:cstheme="minorHAnsi"/>
          <w:sz w:val="26"/>
          <w:szCs w:val="26"/>
          <w:lang w:val="es-MX"/>
        </w:rPr>
        <w:t>cibió, salvo el deterioro por uso habitual; d</w:t>
      </w:r>
      <w:r w:rsidRPr="0049683F">
        <w:rPr>
          <w:rFonts w:cstheme="minorHAnsi"/>
          <w:sz w:val="26"/>
          <w:szCs w:val="26"/>
          <w:lang w:val="es-MX"/>
        </w:rPr>
        <w:t xml:space="preserve">e esta forma, acepta que el </w:t>
      </w:r>
      <w:r w:rsidR="00852BCB" w:rsidRPr="0049683F">
        <w:rPr>
          <w:rFonts w:cstheme="minorHAnsi"/>
          <w:sz w:val="26"/>
          <w:szCs w:val="26"/>
          <w:lang w:val="es-MX"/>
        </w:rPr>
        <w:t>CONCESIONARIO</w:t>
      </w:r>
      <w:r w:rsidRPr="0049683F">
        <w:rPr>
          <w:rFonts w:cstheme="minorHAnsi"/>
          <w:sz w:val="26"/>
          <w:szCs w:val="26"/>
          <w:lang w:val="es-MX"/>
        </w:rPr>
        <w:t xml:space="preserve"> podrá probar los equipos devueltos para verif</w:t>
      </w:r>
      <w:r w:rsidR="00D308C0" w:rsidRPr="0049683F">
        <w:rPr>
          <w:rFonts w:cstheme="minorHAnsi"/>
          <w:sz w:val="26"/>
          <w:szCs w:val="26"/>
          <w:lang w:val="es-MX"/>
        </w:rPr>
        <w:t>icar su correcto funcionamiento; en supuesto</w:t>
      </w:r>
      <w:r w:rsidRPr="0049683F">
        <w:rPr>
          <w:rFonts w:cstheme="minorHAnsi"/>
          <w:sz w:val="26"/>
          <w:szCs w:val="26"/>
          <w:lang w:val="es-MX"/>
        </w:rPr>
        <w:t xml:space="preserve"> contrario, el SUSCRIPTOR asume la responsabilidad de cubrir el costo del Equipo</w:t>
      </w:r>
      <w:r w:rsidR="00D308C0" w:rsidRPr="0049683F">
        <w:rPr>
          <w:rFonts w:cstheme="minorHAnsi"/>
          <w:sz w:val="26"/>
          <w:szCs w:val="26"/>
          <w:lang w:val="es-MX"/>
        </w:rPr>
        <w:t>,</w:t>
      </w:r>
      <w:r w:rsidRPr="0049683F">
        <w:rPr>
          <w:rFonts w:cstheme="minorHAnsi"/>
          <w:sz w:val="26"/>
          <w:szCs w:val="26"/>
          <w:lang w:val="es-MX"/>
        </w:rPr>
        <w:t xml:space="preserve"> previo a la cancelación de</w:t>
      </w:r>
      <w:r w:rsidR="00861314" w:rsidRPr="0049683F">
        <w:rPr>
          <w:rFonts w:cstheme="minorHAnsi"/>
          <w:sz w:val="26"/>
          <w:szCs w:val="26"/>
          <w:lang w:val="es-MX"/>
        </w:rPr>
        <w:t>l Servicio</w:t>
      </w:r>
      <w:r w:rsidR="00D308C0" w:rsidRPr="0049683F">
        <w:rPr>
          <w:rFonts w:cstheme="minorHAnsi"/>
          <w:sz w:val="26"/>
          <w:szCs w:val="26"/>
          <w:lang w:val="es-MX"/>
        </w:rPr>
        <w:t>, o bien</w:t>
      </w:r>
      <w:r w:rsidRPr="0049683F">
        <w:rPr>
          <w:rFonts w:cstheme="minorHAnsi"/>
          <w:sz w:val="26"/>
          <w:szCs w:val="26"/>
          <w:lang w:val="es-MX"/>
        </w:rPr>
        <w:t>, se hará efectivo el pagaré adjunto al Contrato respectivo.</w:t>
      </w:r>
    </w:p>
    <w:p w14:paraId="6CFA2F1D" w14:textId="77777777" w:rsidR="000C3622" w:rsidRPr="0049683F" w:rsidRDefault="000C3622" w:rsidP="00815113">
      <w:pPr>
        <w:pStyle w:val="Prrafodelista"/>
        <w:jc w:val="both"/>
        <w:rPr>
          <w:rFonts w:eastAsia="Calibri" w:cstheme="minorHAnsi"/>
          <w:bCs/>
          <w:sz w:val="26"/>
          <w:szCs w:val="26"/>
          <w:lang w:val="es-MX"/>
        </w:rPr>
      </w:pPr>
    </w:p>
    <w:p w14:paraId="1DD79192" w14:textId="29911A3F" w:rsidR="000C3622" w:rsidRPr="0049683F" w:rsidRDefault="000C3622" w:rsidP="00852BCB">
      <w:pPr>
        <w:pStyle w:val="Prrafodelista"/>
        <w:numPr>
          <w:ilvl w:val="0"/>
          <w:numId w:val="14"/>
        </w:numPr>
        <w:jc w:val="both"/>
        <w:rPr>
          <w:rFonts w:eastAsia="Calibri" w:cstheme="minorHAnsi"/>
          <w:bCs/>
          <w:sz w:val="26"/>
          <w:szCs w:val="26"/>
          <w:lang w:val="es-MX"/>
        </w:rPr>
      </w:pPr>
      <w:r w:rsidRPr="0049683F">
        <w:rPr>
          <w:rFonts w:eastAsia="Calibri" w:cstheme="minorHAnsi"/>
          <w:bCs/>
          <w:sz w:val="26"/>
          <w:szCs w:val="26"/>
          <w:lang w:val="es-MX"/>
        </w:rPr>
        <w:t>El CONCESIONARIO podrá resolver</w:t>
      </w:r>
      <w:r w:rsidR="00D308C0" w:rsidRPr="0049683F">
        <w:rPr>
          <w:rFonts w:eastAsia="Calibri" w:cstheme="minorHAnsi"/>
          <w:bCs/>
          <w:sz w:val="26"/>
          <w:szCs w:val="26"/>
          <w:lang w:val="es-MX"/>
        </w:rPr>
        <w:t>,</w:t>
      </w:r>
      <w:r w:rsidRPr="0049683F">
        <w:rPr>
          <w:rFonts w:eastAsia="Calibri" w:cstheme="minorHAnsi"/>
          <w:bCs/>
          <w:sz w:val="26"/>
          <w:szCs w:val="26"/>
          <w:lang w:val="es-MX"/>
        </w:rPr>
        <w:t xml:space="preserve"> en un máximo de 24 horas</w:t>
      </w:r>
      <w:r w:rsidR="00D308C0" w:rsidRPr="0049683F">
        <w:rPr>
          <w:rFonts w:eastAsia="Calibri" w:cstheme="minorHAnsi"/>
          <w:bCs/>
          <w:sz w:val="26"/>
          <w:szCs w:val="26"/>
          <w:lang w:val="es-MX"/>
        </w:rPr>
        <w:t>,</w:t>
      </w:r>
      <w:r w:rsidRPr="0049683F">
        <w:rPr>
          <w:rFonts w:eastAsia="Calibri" w:cstheme="minorHAnsi"/>
          <w:bCs/>
          <w:sz w:val="26"/>
          <w:szCs w:val="26"/>
          <w:lang w:val="es-MX"/>
        </w:rPr>
        <w:t xml:space="preserve"> la cancelación del Servicio</w:t>
      </w:r>
      <w:r w:rsidR="00815113" w:rsidRPr="0049683F">
        <w:rPr>
          <w:rFonts w:eastAsia="Calibri" w:cstheme="minorHAnsi"/>
          <w:bCs/>
          <w:sz w:val="26"/>
          <w:szCs w:val="26"/>
          <w:lang w:val="es-MX"/>
        </w:rPr>
        <w:t xml:space="preserve">, una vez que revise los </w:t>
      </w:r>
      <w:r w:rsidR="00D308C0" w:rsidRPr="0049683F">
        <w:rPr>
          <w:rFonts w:eastAsia="Calibri" w:cstheme="minorHAnsi"/>
          <w:bCs/>
          <w:sz w:val="26"/>
          <w:szCs w:val="26"/>
          <w:lang w:val="es-MX"/>
        </w:rPr>
        <w:t>e</w:t>
      </w:r>
      <w:r w:rsidR="00815113" w:rsidRPr="0049683F">
        <w:rPr>
          <w:rFonts w:eastAsia="Calibri" w:cstheme="minorHAnsi"/>
          <w:bCs/>
          <w:sz w:val="26"/>
          <w:szCs w:val="26"/>
          <w:lang w:val="es-MX"/>
        </w:rPr>
        <w:t>quipos, la constitución de la garantía o la existencia de cargos pendientes, procediendo, en su caso, a la devolución de la garantía entregada respecto a los equipos</w:t>
      </w:r>
      <w:r w:rsidR="00E9426F" w:rsidRPr="0049683F">
        <w:rPr>
          <w:rFonts w:eastAsia="Calibri" w:cstheme="minorHAnsi"/>
          <w:bCs/>
          <w:sz w:val="26"/>
          <w:szCs w:val="26"/>
          <w:lang w:val="es-MX"/>
        </w:rPr>
        <w:t xml:space="preserve"> y/o de cua</w:t>
      </w:r>
      <w:r w:rsidR="00D308C0" w:rsidRPr="0049683F">
        <w:rPr>
          <w:rFonts w:eastAsia="Calibri" w:cstheme="minorHAnsi"/>
          <w:bCs/>
          <w:sz w:val="26"/>
          <w:szCs w:val="26"/>
          <w:lang w:val="es-MX"/>
        </w:rPr>
        <w:t>lquier cantidad debida al SUSCRIPTOR.</w:t>
      </w:r>
    </w:p>
    <w:p w14:paraId="38EAF86F" w14:textId="77777777" w:rsidR="000C3622" w:rsidRPr="0049683F" w:rsidRDefault="000C3622" w:rsidP="000C3622">
      <w:pPr>
        <w:pStyle w:val="Prrafodelista"/>
        <w:rPr>
          <w:rFonts w:eastAsia="Calibri" w:cstheme="minorHAnsi"/>
          <w:bCs/>
          <w:sz w:val="26"/>
          <w:szCs w:val="26"/>
          <w:lang w:val="es-MX"/>
        </w:rPr>
      </w:pPr>
    </w:p>
    <w:p w14:paraId="5F1FF208" w14:textId="6E7178B9" w:rsidR="000C3622" w:rsidRPr="0049683F" w:rsidRDefault="000C3622" w:rsidP="000C3622">
      <w:pPr>
        <w:pStyle w:val="Prrafodelista"/>
        <w:numPr>
          <w:ilvl w:val="0"/>
          <w:numId w:val="14"/>
        </w:numPr>
        <w:jc w:val="both"/>
        <w:rPr>
          <w:rFonts w:cstheme="minorHAnsi"/>
          <w:bCs/>
          <w:sz w:val="26"/>
          <w:szCs w:val="26"/>
          <w:lang w:val="es-MX"/>
        </w:rPr>
      </w:pPr>
      <w:r w:rsidRPr="0049683F">
        <w:rPr>
          <w:rFonts w:cstheme="minorHAnsi"/>
          <w:bCs/>
          <w:sz w:val="26"/>
          <w:szCs w:val="26"/>
          <w:lang w:val="es-MX"/>
        </w:rPr>
        <w:t>*Accesibilidad Universal: En el supuesto que un SUSCRIPTOR manifieste tener alguna discapacidad que le dificulte acudir a un Centro de Atención a Clientes, podrá llamar a los teléfonos habilit</w:t>
      </w:r>
      <w:r w:rsidR="00D308C0" w:rsidRPr="0049683F">
        <w:rPr>
          <w:rFonts w:cstheme="minorHAnsi"/>
          <w:bCs/>
          <w:sz w:val="26"/>
          <w:szCs w:val="26"/>
          <w:lang w:val="es-MX"/>
        </w:rPr>
        <w:t>ados para cancelar el Servicio</w:t>
      </w:r>
      <w:r w:rsidRPr="0049683F">
        <w:rPr>
          <w:rFonts w:cstheme="minorHAnsi"/>
          <w:bCs/>
          <w:sz w:val="26"/>
          <w:szCs w:val="26"/>
          <w:lang w:val="es-MX"/>
        </w:rPr>
        <w:t>, acordando, en caso de requerirlo, una visita a fin de realizar los pagos pendientes y/o devolver el Equipo entregado en comod</w:t>
      </w:r>
      <w:r w:rsidR="00D308C0" w:rsidRPr="0049683F">
        <w:rPr>
          <w:rFonts w:cstheme="minorHAnsi"/>
          <w:bCs/>
          <w:sz w:val="26"/>
          <w:szCs w:val="26"/>
          <w:lang w:val="es-MX"/>
        </w:rPr>
        <w:t>ato.</w:t>
      </w:r>
    </w:p>
    <w:p w14:paraId="6C6D2D0C" w14:textId="77777777" w:rsidR="000C3622" w:rsidRPr="0049683F" w:rsidRDefault="000C3622" w:rsidP="000C3622">
      <w:pPr>
        <w:pStyle w:val="Prrafodelista"/>
        <w:rPr>
          <w:rFonts w:cstheme="minorHAnsi"/>
          <w:bCs/>
          <w:sz w:val="26"/>
          <w:szCs w:val="26"/>
          <w:lang w:val="es-MX"/>
        </w:rPr>
      </w:pPr>
    </w:p>
    <w:p w14:paraId="0ED715D4" w14:textId="4556E6A4" w:rsidR="000C3622" w:rsidRPr="0049683F" w:rsidRDefault="00D308C0" w:rsidP="000C3622">
      <w:pPr>
        <w:pStyle w:val="Prrafodelista"/>
        <w:numPr>
          <w:ilvl w:val="0"/>
          <w:numId w:val="14"/>
        </w:numPr>
        <w:jc w:val="both"/>
        <w:rPr>
          <w:rFonts w:cstheme="minorHAnsi"/>
          <w:bCs/>
          <w:sz w:val="26"/>
          <w:szCs w:val="26"/>
          <w:lang w:val="es-MX"/>
        </w:rPr>
      </w:pPr>
      <w:r w:rsidRPr="0049683F">
        <w:rPr>
          <w:rFonts w:cstheme="minorHAnsi"/>
          <w:bCs/>
          <w:sz w:val="26"/>
          <w:szCs w:val="26"/>
          <w:lang w:val="es-MX"/>
        </w:rPr>
        <w:t>El SUCRIPTOR podrá cancelar el Servicio</w:t>
      </w:r>
      <w:r w:rsidR="000C3622" w:rsidRPr="0049683F">
        <w:rPr>
          <w:rFonts w:cstheme="minorHAnsi"/>
          <w:bCs/>
          <w:sz w:val="26"/>
          <w:szCs w:val="26"/>
          <w:lang w:val="es-MX"/>
        </w:rPr>
        <w:t xml:space="preserve"> por medio</w:t>
      </w:r>
      <w:r w:rsidRPr="0049683F">
        <w:rPr>
          <w:rFonts w:cstheme="minorHAnsi"/>
          <w:bCs/>
          <w:sz w:val="26"/>
          <w:szCs w:val="26"/>
          <w:lang w:val="es-MX"/>
        </w:rPr>
        <w:t>s</w:t>
      </w:r>
      <w:r w:rsidR="000C3622" w:rsidRPr="0049683F">
        <w:rPr>
          <w:rFonts w:cstheme="minorHAnsi"/>
          <w:bCs/>
          <w:sz w:val="26"/>
          <w:szCs w:val="26"/>
          <w:lang w:val="es-MX"/>
        </w:rPr>
        <w:t xml:space="preserve"> electrónicos, siempre que esté al corriente de los pagos, llamando para asegurar la recepción del correo con la instrucción de Cancelación. </w:t>
      </w:r>
    </w:p>
    <w:p w14:paraId="45B1EA23" w14:textId="77777777" w:rsidR="000C3622" w:rsidRPr="0049683F" w:rsidRDefault="000C3622" w:rsidP="000C3622">
      <w:pPr>
        <w:pStyle w:val="Prrafodelista"/>
        <w:rPr>
          <w:rFonts w:cstheme="minorHAnsi"/>
          <w:bCs/>
          <w:sz w:val="26"/>
          <w:szCs w:val="26"/>
          <w:lang w:val="es-MX"/>
        </w:rPr>
      </w:pPr>
    </w:p>
    <w:p w14:paraId="67950401" w14:textId="26EDE4FE" w:rsidR="000C3622" w:rsidRPr="0049683F" w:rsidRDefault="004E662F" w:rsidP="000D7987">
      <w:pPr>
        <w:pStyle w:val="Prrafodelista"/>
        <w:numPr>
          <w:ilvl w:val="0"/>
          <w:numId w:val="14"/>
        </w:numPr>
        <w:jc w:val="both"/>
        <w:rPr>
          <w:rFonts w:cstheme="minorHAnsi"/>
          <w:bCs/>
          <w:sz w:val="26"/>
          <w:szCs w:val="26"/>
          <w:lang w:val="es-MX"/>
        </w:rPr>
      </w:pPr>
      <w:r w:rsidRPr="0049683F">
        <w:rPr>
          <w:rFonts w:cstheme="minorHAnsi"/>
          <w:bCs/>
          <w:sz w:val="26"/>
          <w:szCs w:val="26"/>
          <w:lang w:val="es-MX"/>
        </w:rPr>
        <w:t>La Cancelación del Servicio no libera</w:t>
      </w:r>
      <w:r w:rsidR="000C3622" w:rsidRPr="0049683F">
        <w:rPr>
          <w:rFonts w:cstheme="minorHAnsi"/>
          <w:bCs/>
          <w:sz w:val="26"/>
          <w:szCs w:val="26"/>
          <w:lang w:val="es-MX"/>
        </w:rPr>
        <w:t xml:space="preserve"> la responsabilidad del SUSCRIPTOR de realizar los pagos pendientes y/o</w:t>
      </w:r>
      <w:r w:rsidR="00E9426F" w:rsidRPr="0049683F">
        <w:rPr>
          <w:rFonts w:cstheme="minorHAnsi"/>
          <w:bCs/>
          <w:sz w:val="26"/>
          <w:szCs w:val="26"/>
          <w:lang w:val="es-MX"/>
        </w:rPr>
        <w:t>, en su caso,</w:t>
      </w:r>
      <w:r w:rsidR="000C3622" w:rsidRPr="0049683F">
        <w:rPr>
          <w:rFonts w:cstheme="minorHAnsi"/>
          <w:bCs/>
          <w:sz w:val="26"/>
          <w:szCs w:val="26"/>
          <w:lang w:val="es-MX"/>
        </w:rPr>
        <w:t xml:space="preserve"> de</w:t>
      </w:r>
      <w:r w:rsidRPr="0049683F">
        <w:rPr>
          <w:rFonts w:cstheme="minorHAnsi"/>
          <w:bCs/>
          <w:sz w:val="26"/>
          <w:szCs w:val="26"/>
          <w:lang w:val="es-MX"/>
        </w:rPr>
        <w:t>vo</w:t>
      </w:r>
      <w:r w:rsidR="00682C4D" w:rsidRPr="0049683F">
        <w:rPr>
          <w:rFonts w:cstheme="minorHAnsi"/>
          <w:bCs/>
          <w:sz w:val="26"/>
          <w:szCs w:val="26"/>
          <w:lang w:val="es-MX"/>
        </w:rPr>
        <w:t>lver el Equipo entregado para</w:t>
      </w:r>
      <w:r w:rsidRPr="0049683F">
        <w:rPr>
          <w:rFonts w:cstheme="minorHAnsi"/>
          <w:bCs/>
          <w:sz w:val="26"/>
          <w:szCs w:val="26"/>
          <w:lang w:val="es-MX"/>
        </w:rPr>
        <w:t xml:space="preserve"> recibir el Servicio.</w:t>
      </w:r>
    </w:p>
    <w:p w14:paraId="66648892" w14:textId="77777777" w:rsidR="000C3622" w:rsidRPr="0049683F" w:rsidRDefault="000C3622" w:rsidP="000C3622">
      <w:pPr>
        <w:pStyle w:val="Prrafodelista"/>
        <w:rPr>
          <w:rFonts w:cstheme="minorHAnsi"/>
          <w:bCs/>
          <w:sz w:val="26"/>
          <w:szCs w:val="26"/>
          <w:lang w:val="es-MX"/>
        </w:rPr>
      </w:pPr>
    </w:p>
    <w:p w14:paraId="1E751273" w14:textId="120AA0D8" w:rsidR="000C3622" w:rsidRPr="0049683F" w:rsidRDefault="000C3622" w:rsidP="000C3622">
      <w:pPr>
        <w:pStyle w:val="Prrafodelista"/>
        <w:numPr>
          <w:ilvl w:val="0"/>
          <w:numId w:val="14"/>
        </w:numPr>
        <w:jc w:val="both"/>
        <w:rPr>
          <w:rFonts w:cstheme="minorHAnsi"/>
          <w:bCs/>
          <w:sz w:val="26"/>
          <w:szCs w:val="26"/>
          <w:lang w:val="es-MX"/>
        </w:rPr>
      </w:pPr>
      <w:r w:rsidRPr="0049683F">
        <w:rPr>
          <w:rFonts w:cstheme="minorHAnsi"/>
          <w:bCs/>
          <w:sz w:val="26"/>
          <w:szCs w:val="26"/>
          <w:lang w:val="es-MX"/>
        </w:rPr>
        <w:t>La ubicación y horarios de los Centros de Atención a Clientes podrán ser consultados</w:t>
      </w:r>
      <w:r w:rsidR="004E662F" w:rsidRPr="0049683F">
        <w:rPr>
          <w:rFonts w:cstheme="minorHAnsi"/>
          <w:bCs/>
          <w:sz w:val="26"/>
          <w:szCs w:val="26"/>
          <w:lang w:val="es-MX"/>
        </w:rPr>
        <w:t>,</w:t>
      </w:r>
      <w:r w:rsidRPr="0049683F">
        <w:rPr>
          <w:rFonts w:cstheme="minorHAnsi"/>
          <w:bCs/>
          <w:sz w:val="26"/>
          <w:szCs w:val="26"/>
          <w:lang w:val="es-MX"/>
        </w:rPr>
        <w:t xml:space="preserve"> en todo momento</w:t>
      </w:r>
      <w:r w:rsidR="004E662F" w:rsidRPr="0049683F">
        <w:rPr>
          <w:rFonts w:cstheme="minorHAnsi"/>
          <w:bCs/>
          <w:sz w:val="26"/>
          <w:szCs w:val="26"/>
          <w:lang w:val="es-MX"/>
        </w:rPr>
        <w:t>, en la Página de I</w:t>
      </w:r>
      <w:r w:rsidRPr="0049683F">
        <w:rPr>
          <w:rFonts w:cstheme="minorHAnsi"/>
          <w:bCs/>
          <w:sz w:val="26"/>
          <w:szCs w:val="26"/>
          <w:lang w:val="es-MX"/>
        </w:rPr>
        <w:t>nte</w:t>
      </w:r>
      <w:r w:rsidR="004E662F" w:rsidRPr="0049683F">
        <w:rPr>
          <w:rFonts w:cstheme="minorHAnsi"/>
          <w:bCs/>
          <w:sz w:val="26"/>
          <w:szCs w:val="26"/>
          <w:lang w:val="es-MX"/>
        </w:rPr>
        <w:t>rnet del CONCESIONARIO y en la P</w:t>
      </w:r>
      <w:r w:rsidRPr="0049683F">
        <w:rPr>
          <w:rFonts w:cstheme="minorHAnsi"/>
          <w:bCs/>
          <w:sz w:val="26"/>
          <w:szCs w:val="26"/>
          <w:lang w:val="es-MX"/>
        </w:rPr>
        <w:t>ágina</w:t>
      </w:r>
      <w:r w:rsidR="004E662F" w:rsidRPr="0049683F">
        <w:rPr>
          <w:rFonts w:cstheme="minorHAnsi"/>
          <w:bCs/>
          <w:sz w:val="26"/>
          <w:szCs w:val="26"/>
          <w:lang w:val="es-MX"/>
        </w:rPr>
        <w:t xml:space="preserve"> Oficial</w:t>
      </w:r>
      <w:r w:rsidRPr="0049683F">
        <w:rPr>
          <w:rFonts w:cstheme="minorHAnsi"/>
          <w:bCs/>
          <w:sz w:val="26"/>
          <w:szCs w:val="26"/>
          <w:lang w:val="es-MX"/>
        </w:rPr>
        <w:t xml:space="preserve"> del Instituto Federal de Telecomunicaciones.</w:t>
      </w:r>
    </w:p>
    <w:p w14:paraId="0C519B0D" w14:textId="43C22787" w:rsidR="000C3622" w:rsidRPr="0049683F" w:rsidRDefault="00E34067" w:rsidP="006B0F3E">
      <w:pPr>
        <w:pStyle w:val="Ttulo1"/>
        <w:numPr>
          <w:ilvl w:val="0"/>
          <w:numId w:val="2"/>
        </w:numPr>
        <w:pBdr>
          <w:bottom w:val="single" w:sz="8" w:space="1"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PRESTACIÓN DEL</w:t>
      </w:r>
      <w:r w:rsidR="005513A6" w:rsidRPr="0049683F">
        <w:rPr>
          <w:rFonts w:cstheme="minorHAnsi"/>
          <w:color w:val="2F5496" w:themeColor="accent1" w:themeShade="BF"/>
          <w:sz w:val="26"/>
          <w:szCs w:val="26"/>
          <w:lang w:val="es-MX"/>
        </w:rPr>
        <w:t xml:space="preserve"> </w:t>
      </w:r>
      <w:r w:rsidRPr="0049683F">
        <w:rPr>
          <w:rFonts w:cstheme="minorHAnsi"/>
          <w:color w:val="2F5496" w:themeColor="accent1" w:themeShade="BF"/>
          <w:sz w:val="26"/>
          <w:szCs w:val="26"/>
          <w:lang w:val="es-MX"/>
        </w:rPr>
        <w:t>SERVICIO</w:t>
      </w:r>
    </w:p>
    <w:p w14:paraId="2CA62E55" w14:textId="0B72F6DB" w:rsidR="000C3622" w:rsidRPr="0049683F" w:rsidRDefault="004E662F" w:rsidP="004E662F">
      <w:pPr>
        <w:shd w:val="clear" w:color="auto" w:fill="D5DCE4" w:themeFill="text2" w:themeFillTint="33"/>
        <w:ind w:left="360"/>
        <w:rPr>
          <w:rFonts w:cstheme="minorHAnsi"/>
          <w:b/>
          <w:bCs/>
          <w:sz w:val="26"/>
          <w:szCs w:val="26"/>
          <w:lang w:val="es-MX"/>
        </w:rPr>
      </w:pPr>
      <w:r w:rsidRPr="0049683F">
        <w:rPr>
          <w:rFonts w:cstheme="minorHAnsi"/>
          <w:b/>
          <w:bCs/>
          <w:sz w:val="26"/>
          <w:szCs w:val="26"/>
          <w:lang w:val="es-MX"/>
        </w:rPr>
        <w:t xml:space="preserve">V.1 </w:t>
      </w:r>
      <w:r w:rsidR="000C3622" w:rsidRPr="0049683F">
        <w:rPr>
          <w:rFonts w:cstheme="minorHAnsi"/>
          <w:b/>
          <w:bCs/>
          <w:sz w:val="26"/>
          <w:szCs w:val="26"/>
          <w:lang w:val="es-MX"/>
        </w:rPr>
        <w:t>PAGOS</w:t>
      </w:r>
    </w:p>
    <w:p w14:paraId="3F3F93CA" w14:textId="170CCFDB" w:rsidR="000C3622" w:rsidRPr="0049683F" w:rsidRDefault="000C3622" w:rsidP="000C3622">
      <w:pPr>
        <w:pStyle w:val="Prrafodelista"/>
        <w:numPr>
          <w:ilvl w:val="0"/>
          <w:numId w:val="17"/>
        </w:numPr>
        <w:jc w:val="both"/>
        <w:rPr>
          <w:rFonts w:cstheme="minorHAnsi"/>
          <w:sz w:val="26"/>
          <w:szCs w:val="26"/>
          <w:lang w:val="es-MX"/>
        </w:rPr>
      </w:pPr>
      <w:r w:rsidRPr="0049683F">
        <w:rPr>
          <w:rFonts w:cstheme="minorHAnsi"/>
          <w:bCs/>
          <w:sz w:val="26"/>
          <w:szCs w:val="26"/>
          <w:lang w:val="es-MX"/>
        </w:rPr>
        <w:t xml:space="preserve">La prestación del Servicio requerirá </w:t>
      </w:r>
      <w:r w:rsidRPr="0049683F">
        <w:rPr>
          <w:rFonts w:cstheme="minorHAnsi"/>
          <w:sz w:val="26"/>
          <w:szCs w:val="26"/>
          <w:lang w:val="es-MX"/>
        </w:rPr>
        <w:t>previo pago de las tarifas registradas, mismas que podrán consistir en cargos únicos (cargos que se r</w:t>
      </w:r>
      <w:r w:rsidR="004E662F" w:rsidRPr="0049683F">
        <w:rPr>
          <w:rFonts w:cstheme="minorHAnsi"/>
          <w:sz w:val="26"/>
          <w:szCs w:val="26"/>
          <w:lang w:val="es-MX"/>
        </w:rPr>
        <w:t xml:space="preserve">ealizan una vez, </w:t>
      </w:r>
      <w:r w:rsidR="004E662F" w:rsidRPr="0049683F">
        <w:rPr>
          <w:rFonts w:cstheme="minorHAnsi"/>
          <w:sz w:val="26"/>
          <w:szCs w:val="26"/>
          <w:lang w:val="es-MX"/>
        </w:rPr>
        <w:lastRenderedPageBreak/>
        <w:t>por evento, ejemplo</w:t>
      </w:r>
      <w:r w:rsidRPr="0049683F">
        <w:rPr>
          <w:rFonts w:cstheme="minorHAnsi"/>
          <w:sz w:val="26"/>
          <w:szCs w:val="26"/>
          <w:lang w:val="es-MX"/>
        </w:rPr>
        <w:t xml:space="preserve">: instalación, reconexión, cambio de domicilio.) y cargos recurrentes o mensuales (pago </w:t>
      </w:r>
      <w:r w:rsidR="007D7EBE" w:rsidRPr="0049683F">
        <w:rPr>
          <w:rFonts w:cstheme="minorHAnsi"/>
          <w:sz w:val="26"/>
          <w:szCs w:val="26"/>
          <w:lang w:val="es-MX"/>
        </w:rPr>
        <w:t>mensual anticipado de contratación</w:t>
      </w:r>
      <w:r w:rsidR="004E662F" w:rsidRPr="0049683F">
        <w:rPr>
          <w:rFonts w:cstheme="minorHAnsi"/>
          <w:sz w:val="26"/>
          <w:szCs w:val="26"/>
          <w:lang w:val="es-MX"/>
        </w:rPr>
        <w:t>).</w:t>
      </w:r>
    </w:p>
    <w:p w14:paraId="277A36FB" w14:textId="77777777" w:rsidR="000C3622" w:rsidRPr="0049683F" w:rsidRDefault="000C3622" w:rsidP="000C3622">
      <w:pPr>
        <w:pStyle w:val="Prrafodelista"/>
        <w:ind w:left="426"/>
        <w:jc w:val="both"/>
        <w:rPr>
          <w:rFonts w:cstheme="minorHAnsi"/>
          <w:sz w:val="26"/>
          <w:szCs w:val="26"/>
          <w:lang w:val="es-MX"/>
        </w:rPr>
      </w:pPr>
    </w:p>
    <w:p w14:paraId="6905ED27" w14:textId="103056D8" w:rsidR="000C3622" w:rsidRPr="0049683F" w:rsidRDefault="000C3622" w:rsidP="000C3622">
      <w:pPr>
        <w:pStyle w:val="Prrafodelista"/>
        <w:numPr>
          <w:ilvl w:val="0"/>
          <w:numId w:val="17"/>
        </w:numPr>
        <w:jc w:val="both"/>
        <w:rPr>
          <w:rFonts w:cstheme="minorHAnsi"/>
          <w:sz w:val="26"/>
          <w:szCs w:val="26"/>
          <w:lang w:val="es-MX"/>
        </w:rPr>
      </w:pPr>
      <w:r w:rsidRPr="0049683F">
        <w:rPr>
          <w:rFonts w:cstheme="minorHAnsi"/>
          <w:sz w:val="26"/>
          <w:szCs w:val="26"/>
          <w:lang w:val="es-MX"/>
        </w:rPr>
        <w:t>Las</w:t>
      </w:r>
      <w:r w:rsidR="004E662F" w:rsidRPr="0049683F">
        <w:rPr>
          <w:rFonts w:cstheme="minorHAnsi"/>
          <w:sz w:val="26"/>
          <w:szCs w:val="26"/>
          <w:lang w:val="es-MX"/>
        </w:rPr>
        <w:t xml:space="preserve"> tarifas, planes y/o paquetes, así como</w:t>
      </w:r>
      <w:r w:rsidRPr="0049683F">
        <w:rPr>
          <w:rFonts w:cstheme="minorHAnsi"/>
          <w:sz w:val="26"/>
          <w:szCs w:val="26"/>
          <w:lang w:val="es-MX"/>
        </w:rPr>
        <w:t xml:space="preserve"> los términos y condiciones aplicables, podrán</w:t>
      </w:r>
      <w:r w:rsidR="004E662F" w:rsidRPr="0049683F">
        <w:rPr>
          <w:rFonts w:cstheme="minorHAnsi"/>
          <w:sz w:val="26"/>
          <w:szCs w:val="26"/>
          <w:lang w:val="es-MX"/>
        </w:rPr>
        <w:t xml:space="preserve"> ser consultados en los Centros de Atención y/o en la Página de I</w:t>
      </w:r>
      <w:r w:rsidRPr="0049683F">
        <w:rPr>
          <w:rFonts w:cstheme="minorHAnsi"/>
          <w:sz w:val="26"/>
          <w:szCs w:val="26"/>
          <w:lang w:val="es-MX"/>
        </w:rPr>
        <w:t>ntern</w:t>
      </w:r>
      <w:r w:rsidR="004E662F" w:rsidRPr="0049683F">
        <w:rPr>
          <w:rFonts w:cstheme="minorHAnsi"/>
          <w:sz w:val="26"/>
          <w:szCs w:val="26"/>
          <w:lang w:val="es-MX"/>
        </w:rPr>
        <w:t>et del CONCESIONARIO y/o en la Página Oficial</w:t>
      </w:r>
      <w:r w:rsidRPr="0049683F">
        <w:rPr>
          <w:rFonts w:cstheme="minorHAnsi"/>
          <w:sz w:val="26"/>
          <w:szCs w:val="26"/>
          <w:lang w:val="es-MX"/>
        </w:rPr>
        <w:t xml:space="preserve"> del Instituto Federal de Telecomunicaciones. Las tarifas pueden ser modificadas de tiempo en tiempo, de conformidad con la legislación aplicable y</w:t>
      </w:r>
      <w:r w:rsidR="004E662F" w:rsidRPr="0049683F">
        <w:rPr>
          <w:rFonts w:cstheme="minorHAnsi"/>
          <w:sz w:val="26"/>
          <w:szCs w:val="26"/>
          <w:lang w:val="es-MX"/>
        </w:rPr>
        <w:t xml:space="preserve"> previo registro ante la Autoridad mencionada</w:t>
      </w:r>
      <w:r w:rsidRPr="0049683F">
        <w:rPr>
          <w:rFonts w:cstheme="minorHAnsi"/>
          <w:sz w:val="26"/>
          <w:szCs w:val="26"/>
          <w:lang w:val="es-MX"/>
        </w:rPr>
        <w:t>.</w:t>
      </w:r>
    </w:p>
    <w:p w14:paraId="5094A6ED" w14:textId="77777777" w:rsidR="000B4D98" w:rsidRPr="0049683F" w:rsidRDefault="000B4D98" w:rsidP="000B4D98">
      <w:pPr>
        <w:pStyle w:val="Prrafodelista"/>
        <w:rPr>
          <w:rFonts w:cstheme="minorHAnsi"/>
          <w:sz w:val="26"/>
          <w:szCs w:val="26"/>
          <w:lang w:val="es-MX"/>
        </w:rPr>
      </w:pPr>
    </w:p>
    <w:p w14:paraId="1CDFCBA8" w14:textId="37062E1F" w:rsidR="000B4D98" w:rsidRPr="0049683F" w:rsidRDefault="000B4D98" w:rsidP="000C3622">
      <w:pPr>
        <w:pStyle w:val="Prrafodelista"/>
        <w:numPr>
          <w:ilvl w:val="0"/>
          <w:numId w:val="17"/>
        </w:numPr>
        <w:jc w:val="both"/>
        <w:rPr>
          <w:rFonts w:cstheme="minorHAnsi"/>
          <w:sz w:val="26"/>
          <w:szCs w:val="26"/>
          <w:lang w:val="es-MX"/>
        </w:rPr>
      </w:pPr>
      <w:r w:rsidRPr="0049683F">
        <w:rPr>
          <w:rFonts w:cstheme="minorHAnsi"/>
          <w:sz w:val="26"/>
          <w:szCs w:val="26"/>
          <w:lang w:val="es-MX"/>
        </w:rPr>
        <w:t xml:space="preserve">El CONCESIONARO podrá ofrecer y aplicar promociones y descuentos, previo registro ante el Instituto Federal de Telecomunicaciones, </w:t>
      </w:r>
      <w:r w:rsidR="004E662F" w:rsidRPr="0049683F">
        <w:rPr>
          <w:rFonts w:cstheme="minorHAnsi"/>
          <w:sz w:val="26"/>
          <w:szCs w:val="26"/>
          <w:lang w:val="es-MX"/>
        </w:rPr>
        <w:t>lo</w:t>
      </w:r>
      <w:r w:rsidR="00E9426F" w:rsidRPr="0049683F">
        <w:rPr>
          <w:rFonts w:cstheme="minorHAnsi"/>
          <w:sz w:val="26"/>
          <w:szCs w:val="26"/>
          <w:lang w:val="es-MX"/>
        </w:rPr>
        <w:t xml:space="preserve">s cuales </w:t>
      </w:r>
      <w:r w:rsidRPr="0049683F">
        <w:rPr>
          <w:rFonts w:cstheme="minorHAnsi"/>
          <w:sz w:val="26"/>
          <w:szCs w:val="26"/>
          <w:lang w:val="es-MX"/>
        </w:rPr>
        <w:t xml:space="preserve">se </w:t>
      </w:r>
      <w:r w:rsidR="004E662F" w:rsidRPr="0049683F">
        <w:rPr>
          <w:rFonts w:cstheme="minorHAnsi"/>
          <w:sz w:val="26"/>
          <w:szCs w:val="26"/>
          <w:lang w:val="es-MX"/>
        </w:rPr>
        <w:t>darán a conocer a través de la Página W</w:t>
      </w:r>
      <w:r w:rsidRPr="0049683F">
        <w:rPr>
          <w:rFonts w:cstheme="minorHAnsi"/>
          <w:sz w:val="26"/>
          <w:szCs w:val="26"/>
          <w:lang w:val="es-MX"/>
        </w:rPr>
        <w:t>eb</w:t>
      </w:r>
      <w:r w:rsidR="00E9426F" w:rsidRPr="0049683F">
        <w:rPr>
          <w:rFonts w:cstheme="minorHAnsi"/>
          <w:sz w:val="26"/>
          <w:szCs w:val="26"/>
          <w:lang w:val="es-MX"/>
        </w:rPr>
        <w:t xml:space="preserve"> y en</w:t>
      </w:r>
      <w:r w:rsidR="00DE7172" w:rsidRPr="0049683F">
        <w:rPr>
          <w:rFonts w:cstheme="minorHAnsi"/>
          <w:sz w:val="26"/>
          <w:szCs w:val="26"/>
          <w:lang w:val="es-MX"/>
        </w:rPr>
        <w:t xml:space="preserve"> publicidad dentro</w:t>
      </w:r>
      <w:r w:rsidRPr="0049683F">
        <w:rPr>
          <w:rFonts w:cstheme="minorHAnsi"/>
          <w:sz w:val="26"/>
          <w:szCs w:val="26"/>
          <w:lang w:val="es-MX"/>
        </w:rPr>
        <w:t xml:space="preserve"> </w:t>
      </w:r>
      <w:r w:rsidR="00DE7172" w:rsidRPr="0049683F">
        <w:rPr>
          <w:rFonts w:cstheme="minorHAnsi"/>
          <w:sz w:val="26"/>
          <w:szCs w:val="26"/>
          <w:lang w:val="es-MX"/>
        </w:rPr>
        <w:t>d</w:t>
      </w:r>
      <w:r w:rsidRPr="0049683F">
        <w:rPr>
          <w:rFonts w:cstheme="minorHAnsi"/>
          <w:sz w:val="26"/>
          <w:szCs w:val="26"/>
          <w:lang w:val="es-MX"/>
        </w:rPr>
        <w:t xml:space="preserve">el establecimiento del </w:t>
      </w:r>
      <w:r w:rsidR="00E9426F" w:rsidRPr="0049683F">
        <w:rPr>
          <w:rFonts w:cstheme="minorHAnsi"/>
          <w:sz w:val="26"/>
          <w:szCs w:val="26"/>
          <w:lang w:val="es-MX"/>
        </w:rPr>
        <w:t>CONCESIONARIO</w:t>
      </w:r>
      <w:r w:rsidRPr="0049683F">
        <w:rPr>
          <w:rFonts w:cstheme="minorHAnsi"/>
          <w:sz w:val="26"/>
          <w:szCs w:val="26"/>
          <w:lang w:val="es-MX"/>
        </w:rPr>
        <w:t>, canales locales y/o cualquier medio con el que cuente el CONCESIONARIO</w:t>
      </w:r>
      <w:r w:rsidR="00E9426F" w:rsidRPr="0049683F">
        <w:rPr>
          <w:rFonts w:cstheme="minorHAnsi"/>
          <w:sz w:val="26"/>
          <w:szCs w:val="26"/>
          <w:lang w:val="es-MX"/>
        </w:rPr>
        <w:t>, así como</w:t>
      </w:r>
      <w:r w:rsidR="00DE7172" w:rsidRPr="0049683F">
        <w:rPr>
          <w:rFonts w:cstheme="minorHAnsi"/>
          <w:sz w:val="26"/>
          <w:szCs w:val="26"/>
          <w:lang w:val="es-MX"/>
        </w:rPr>
        <w:t xml:space="preserve"> en la Página Oficial</w:t>
      </w:r>
      <w:r w:rsidR="00E9426F" w:rsidRPr="0049683F">
        <w:rPr>
          <w:rFonts w:cstheme="minorHAnsi"/>
          <w:sz w:val="26"/>
          <w:szCs w:val="26"/>
          <w:lang w:val="es-MX"/>
        </w:rPr>
        <w:t xml:space="preserve"> del Instituto Federal de Telecomunicaciones.</w:t>
      </w:r>
    </w:p>
    <w:p w14:paraId="6B05E427" w14:textId="77777777" w:rsidR="000C3622" w:rsidRPr="0049683F" w:rsidRDefault="000C3622" w:rsidP="000C3622">
      <w:pPr>
        <w:pStyle w:val="Prrafodelista"/>
        <w:rPr>
          <w:rFonts w:cstheme="minorHAnsi"/>
          <w:sz w:val="26"/>
          <w:szCs w:val="26"/>
          <w:lang w:val="es-MX"/>
        </w:rPr>
      </w:pPr>
    </w:p>
    <w:p w14:paraId="168E4551" w14:textId="57BF0673" w:rsidR="000C3622" w:rsidRPr="0049683F" w:rsidRDefault="000C3622" w:rsidP="00E91EA5">
      <w:pPr>
        <w:pStyle w:val="Prrafodelista"/>
        <w:numPr>
          <w:ilvl w:val="0"/>
          <w:numId w:val="17"/>
        </w:numPr>
        <w:jc w:val="both"/>
        <w:rPr>
          <w:rFonts w:cstheme="minorHAnsi"/>
          <w:sz w:val="26"/>
          <w:szCs w:val="26"/>
          <w:lang w:val="es-MX"/>
        </w:rPr>
      </w:pPr>
      <w:r w:rsidRPr="0049683F">
        <w:rPr>
          <w:rFonts w:eastAsia="Times New Roman" w:cstheme="minorHAnsi"/>
          <w:sz w:val="26"/>
          <w:szCs w:val="26"/>
          <w:lang w:val="es-MX"/>
        </w:rPr>
        <w:t>La</w:t>
      </w:r>
      <w:r w:rsidR="00DE7172" w:rsidRPr="0049683F">
        <w:rPr>
          <w:rFonts w:eastAsia="Times New Roman" w:cstheme="minorHAnsi"/>
          <w:sz w:val="26"/>
          <w:szCs w:val="26"/>
          <w:lang w:val="es-MX"/>
        </w:rPr>
        <w:t xml:space="preserve"> fecha de inicio de cobro del Servicio</w:t>
      </w:r>
      <w:r w:rsidR="004D62FA" w:rsidRPr="0049683F">
        <w:rPr>
          <w:rFonts w:eastAsia="Times New Roman" w:cstheme="minorHAnsi"/>
          <w:sz w:val="26"/>
          <w:szCs w:val="26"/>
          <w:lang w:val="es-MX"/>
        </w:rPr>
        <w:t xml:space="preserve"> será la misma que la del inicio de su prestación</w:t>
      </w:r>
      <w:r w:rsidRPr="0049683F">
        <w:rPr>
          <w:rFonts w:eastAsia="Times New Roman" w:cstheme="minorHAnsi"/>
          <w:sz w:val="26"/>
          <w:szCs w:val="26"/>
          <w:lang w:val="es-MX"/>
        </w:rPr>
        <w:t xml:space="preserve">. </w:t>
      </w:r>
      <w:r w:rsidR="004D62FA" w:rsidRPr="0049683F">
        <w:rPr>
          <w:rFonts w:cstheme="minorHAnsi"/>
          <w:sz w:val="26"/>
          <w:szCs w:val="26"/>
          <w:lang w:val="es-MX"/>
        </w:rPr>
        <w:t xml:space="preserve">El pago </w:t>
      </w:r>
      <w:r w:rsidRPr="0049683F">
        <w:rPr>
          <w:rFonts w:cstheme="minorHAnsi"/>
          <w:sz w:val="26"/>
          <w:szCs w:val="26"/>
          <w:lang w:val="es-MX"/>
        </w:rPr>
        <w:t>siempre será a mes anticipado y por mensualidades completas, de conformidad con</w:t>
      </w:r>
      <w:r w:rsidR="004D62FA" w:rsidRPr="0049683F">
        <w:rPr>
          <w:rFonts w:cstheme="minorHAnsi"/>
          <w:sz w:val="26"/>
          <w:szCs w:val="26"/>
          <w:lang w:val="es-MX"/>
        </w:rPr>
        <w:t xml:space="preserve"> el ciclo de facturación, que corresponderá igualmente</w:t>
      </w:r>
      <w:r w:rsidRPr="0049683F">
        <w:rPr>
          <w:rFonts w:cstheme="minorHAnsi"/>
          <w:sz w:val="26"/>
          <w:szCs w:val="26"/>
          <w:lang w:val="es-MX"/>
        </w:rPr>
        <w:t xml:space="preserve"> a</w:t>
      </w:r>
      <w:r w:rsidR="00DE7172" w:rsidRPr="0049683F">
        <w:rPr>
          <w:rFonts w:cstheme="minorHAnsi"/>
          <w:sz w:val="26"/>
          <w:szCs w:val="26"/>
          <w:lang w:val="es-MX"/>
        </w:rPr>
        <w:t>l lapso de</w:t>
      </w:r>
      <w:r w:rsidR="00D20BDB" w:rsidRPr="0049683F">
        <w:rPr>
          <w:rFonts w:cstheme="minorHAnsi"/>
          <w:sz w:val="26"/>
          <w:szCs w:val="26"/>
          <w:lang w:val="es-MX"/>
        </w:rPr>
        <w:t xml:space="preserve"> un mes</w:t>
      </w:r>
      <w:r w:rsidRPr="0049683F">
        <w:rPr>
          <w:rFonts w:cstheme="minorHAnsi"/>
          <w:sz w:val="26"/>
          <w:szCs w:val="26"/>
          <w:lang w:val="es-MX"/>
        </w:rPr>
        <w:t>, sin que se acepten pagos parciales. Aplicará la mensualidad</w:t>
      </w:r>
      <w:r w:rsidR="004D62FA" w:rsidRPr="0049683F">
        <w:rPr>
          <w:rFonts w:cstheme="minorHAnsi"/>
          <w:sz w:val="26"/>
          <w:szCs w:val="26"/>
          <w:lang w:val="es-MX"/>
        </w:rPr>
        <w:t>,</w:t>
      </w:r>
      <w:r w:rsidRPr="0049683F">
        <w:rPr>
          <w:rFonts w:cstheme="minorHAnsi"/>
          <w:sz w:val="26"/>
          <w:szCs w:val="26"/>
          <w:lang w:val="es-MX"/>
        </w:rPr>
        <w:t xml:space="preserve"> a pesar de que el Usuario no utilice el Servicio.</w:t>
      </w:r>
    </w:p>
    <w:p w14:paraId="7A5325F3" w14:textId="77777777" w:rsidR="000C3622" w:rsidRPr="0049683F" w:rsidRDefault="000C3622" w:rsidP="000C3622">
      <w:pPr>
        <w:pStyle w:val="Prrafodelista"/>
        <w:rPr>
          <w:rFonts w:cstheme="minorHAnsi"/>
          <w:sz w:val="26"/>
          <w:szCs w:val="26"/>
          <w:lang w:val="es-MX"/>
        </w:rPr>
      </w:pPr>
    </w:p>
    <w:p w14:paraId="775955BF" w14:textId="46D59024" w:rsidR="000C3622" w:rsidRPr="0049683F" w:rsidRDefault="000C3622" w:rsidP="000C3622">
      <w:pPr>
        <w:pStyle w:val="Prrafodelista"/>
        <w:numPr>
          <w:ilvl w:val="0"/>
          <w:numId w:val="17"/>
        </w:numPr>
        <w:jc w:val="both"/>
        <w:rPr>
          <w:rFonts w:cstheme="minorHAnsi"/>
          <w:sz w:val="26"/>
          <w:szCs w:val="26"/>
          <w:lang w:val="es-MX"/>
        </w:rPr>
      </w:pPr>
      <w:r w:rsidRPr="0049683F">
        <w:rPr>
          <w:rFonts w:cstheme="minorHAnsi"/>
          <w:sz w:val="26"/>
          <w:szCs w:val="26"/>
          <w:lang w:val="es-MX"/>
        </w:rPr>
        <w:t>El SUSCRIPTOR deberá pagar la contraprestación</w:t>
      </w:r>
      <w:r w:rsidR="00097E50" w:rsidRPr="0049683F">
        <w:rPr>
          <w:rFonts w:cstheme="minorHAnsi"/>
          <w:sz w:val="26"/>
          <w:szCs w:val="26"/>
          <w:lang w:val="es-MX"/>
        </w:rPr>
        <w:t>,</w:t>
      </w:r>
      <w:r w:rsidRPr="0049683F">
        <w:rPr>
          <w:rFonts w:cstheme="minorHAnsi"/>
          <w:sz w:val="26"/>
          <w:szCs w:val="26"/>
          <w:lang w:val="es-MX"/>
        </w:rPr>
        <w:t xml:space="preserve"> i</w:t>
      </w:r>
      <w:r w:rsidR="00097E50" w:rsidRPr="0049683F">
        <w:rPr>
          <w:rFonts w:cstheme="minorHAnsi"/>
          <w:sz w:val="26"/>
          <w:szCs w:val="26"/>
          <w:lang w:val="es-MX"/>
        </w:rPr>
        <w:t>ndependientemente de la recepción del Estado de C</w:t>
      </w:r>
      <w:r w:rsidRPr="0049683F">
        <w:rPr>
          <w:rFonts w:cstheme="minorHAnsi"/>
          <w:sz w:val="26"/>
          <w:szCs w:val="26"/>
          <w:lang w:val="es-MX"/>
        </w:rPr>
        <w:t xml:space="preserve">uenta. </w:t>
      </w:r>
      <w:r w:rsidRPr="0049683F">
        <w:rPr>
          <w:rFonts w:eastAsia="Times New Roman" w:cstheme="minorHAnsi"/>
          <w:sz w:val="26"/>
          <w:szCs w:val="26"/>
          <w:lang w:val="es-MX"/>
        </w:rPr>
        <w:t>El CONCESIONARIO entregará al SUSCRIPTOR</w:t>
      </w:r>
      <w:r w:rsidR="004D62FA" w:rsidRPr="0049683F">
        <w:rPr>
          <w:rFonts w:eastAsia="Times New Roman" w:cstheme="minorHAnsi"/>
          <w:sz w:val="26"/>
          <w:szCs w:val="26"/>
          <w:lang w:val="es-MX"/>
        </w:rPr>
        <w:t>, cuando éste lo solicite, E</w:t>
      </w:r>
      <w:r w:rsidRPr="0049683F">
        <w:rPr>
          <w:rFonts w:eastAsia="Times New Roman" w:cstheme="minorHAnsi"/>
          <w:sz w:val="26"/>
          <w:szCs w:val="26"/>
          <w:lang w:val="es-MX"/>
        </w:rPr>
        <w:t>stado de Cuenta y/o Factura</w:t>
      </w:r>
      <w:r w:rsidR="00097E50" w:rsidRPr="0049683F">
        <w:rPr>
          <w:rFonts w:eastAsia="Times New Roman" w:cstheme="minorHAnsi"/>
          <w:sz w:val="26"/>
          <w:szCs w:val="26"/>
          <w:lang w:val="es-MX"/>
        </w:rPr>
        <w:t>,</w:t>
      </w:r>
      <w:r w:rsidRPr="0049683F">
        <w:rPr>
          <w:rFonts w:eastAsia="Times New Roman" w:cstheme="minorHAnsi"/>
          <w:sz w:val="26"/>
          <w:szCs w:val="26"/>
          <w:lang w:val="es-MX"/>
        </w:rPr>
        <w:t xml:space="preserve"> </w:t>
      </w:r>
      <w:r w:rsidR="00097E50" w:rsidRPr="0049683F">
        <w:rPr>
          <w:rFonts w:eastAsia="Times New Roman" w:cstheme="minorHAnsi"/>
          <w:sz w:val="26"/>
          <w:szCs w:val="26"/>
          <w:lang w:val="es-MX"/>
        </w:rPr>
        <w:t>con los datos específicos del Servicio Contratado, con el desglose de</w:t>
      </w:r>
      <w:r w:rsidRPr="0049683F">
        <w:rPr>
          <w:rFonts w:eastAsia="Times New Roman" w:cstheme="minorHAnsi"/>
          <w:sz w:val="26"/>
          <w:szCs w:val="26"/>
          <w:lang w:val="es-MX"/>
        </w:rPr>
        <w:t xml:space="preserve"> tarifas, impuesto</w:t>
      </w:r>
      <w:r w:rsidR="00097E50" w:rsidRPr="0049683F">
        <w:rPr>
          <w:rFonts w:eastAsia="Times New Roman" w:cstheme="minorHAnsi"/>
          <w:sz w:val="26"/>
          <w:szCs w:val="26"/>
          <w:lang w:val="es-MX"/>
        </w:rPr>
        <w:t>s y demás conceptos aplicables.</w:t>
      </w:r>
    </w:p>
    <w:p w14:paraId="44FA2A76" w14:textId="77777777" w:rsidR="000C3622" w:rsidRPr="0049683F" w:rsidRDefault="000C3622" w:rsidP="000C3622">
      <w:pPr>
        <w:pStyle w:val="Prrafodelista"/>
        <w:rPr>
          <w:rFonts w:cstheme="minorHAnsi"/>
          <w:sz w:val="26"/>
          <w:szCs w:val="26"/>
          <w:lang w:val="es-MX"/>
        </w:rPr>
      </w:pPr>
    </w:p>
    <w:p w14:paraId="7B403206" w14:textId="3BCE6FDE" w:rsidR="000C3622" w:rsidRPr="0049683F" w:rsidRDefault="00E9426F" w:rsidP="000C3622">
      <w:pPr>
        <w:pStyle w:val="Prrafodelista"/>
        <w:numPr>
          <w:ilvl w:val="0"/>
          <w:numId w:val="17"/>
        </w:numPr>
        <w:jc w:val="both"/>
        <w:rPr>
          <w:rFonts w:cstheme="minorHAnsi"/>
          <w:sz w:val="26"/>
          <w:szCs w:val="26"/>
          <w:lang w:val="es-MX"/>
        </w:rPr>
      </w:pPr>
      <w:r w:rsidRPr="0049683F">
        <w:rPr>
          <w:rFonts w:cstheme="minorHAnsi"/>
          <w:sz w:val="26"/>
          <w:szCs w:val="26"/>
          <w:lang w:val="es-MX"/>
        </w:rPr>
        <w:t xml:space="preserve">Por regla general, el </w:t>
      </w:r>
      <w:r w:rsidR="000C3622" w:rsidRPr="0049683F">
        <w:rPr>
          <w:rFonts w:cstheme="minorHAnsi"/>
          <w:sz w:val="26"/>
          <w:szCs w:val="26"/>
          <w:lang w:val="es-MX"/>
        </w:rPr>
        <w:t>pago se hará en el establecimiento del CONCESIONARIO</w:t>
      </w:r>
      <w:r w:rsidR="00097E50" w:rsidRPr="0049683F">
        <w:rPr>
          <w:rFonts w:cstheme="minorHAnsi"/>
          <w:sz w:val="26"/>
          <w:szCs w:val="26"/>
          <w:lang w:val="es-MX"/>
        </w:rPr>
        <w:t>,</w:t>
      </w:r>
      <w:r w:rsidR="000C3622" w:rsidRPr="0049683F">
        <w:rPr>
          <w:rFonts w:cstheme="minorHAnsi"/>
          <w:sz w:val="26"/>
          <w:szCs w:val="26"/>
          <w:lang w:val="es-MX"/>
        </w:rPr>
        <w:t xml:space="preserve"> en efectivo</w:t>
      </w:r>
      <w:r w:rsidR="00097E50" w:rsidRPr="0049683F">
        <w:rPr>
          <w:rFonts w:cstheme="minorHAnsi"/>
          <w:sz w:val="26"/>
          <w:szCs w:val="26"/>
          <w:lang w:val="es-MX"/>
        </w:rPr>
        <w:t>;</w:t>
      </w:r>
      <w:r w:rsidRPr="0049683F">
        <w:rPr>
          <w:rFonts w:cstheme="minorHAnsi"/>
          <w:sz w:val="26"/>
          <w:szCs w:val="26"/>
          <w:lang w:val="es-MX"/>
        </w:rPr>
        <w:t xml:space="preserve"> sin embargo, el CONCESIONARIO podrá habilitar otros medios de pago</w:t>
      </w:r>
      <w:r w:rsidR="00097E50" w:rsidRPr="0049683F">
        <w:rPr>
          <w:rFonts w:cstheme="minorHAnsi"/>
          <w:sz w:val="26"/>
          <w:szCs w:val="26"/>
          <w:lang w:val="es-MX"/>
        </w:rPr>
        <w:t>,</w:t>
      </w:r>
      <w:r w:rsidRPr="0049683F">
        <w:rPr>
          <w:rFonts w:cstheme="minorHAnsi"/>
          <w:sz w:val="26"/>
          <w:szCs w:val="26"/>
          <w:lang w:val="es-MX"/>
        </w:rPr>
        <w:t xml:space="preserve"> como </w:t>
      </w:r>
      <w:r w:rsidR="000C3622" w:rsidRPr="0049683F">
        <w:rPr>
          <w:rFonts w:cstheme="minorHAnsi"/>
          <w:sz w:val="26"/>
          <w:szCs w:val="26"/>
          <w:lang w:val="es-MX"/>
        </w:rPr>
        <w:t>tarjeta de crédito o débito, o bien, mediante depósito</w:t>
      </w:r>
      <w:r w:rsidR="00097E50" w:rsidRPr="0049683F">
        <w:rPr>
          <w:rFonts w:cstheme="minorHAnsi"/>
          <w:sz w:val="26"/>
          <w:szCs w:val="26"/>
          <w:lang w:val="es-MX"/>
        </w:rPr>
        <w:t xml:space="preserve"> bancario</w:t>
      </w:r>
      <w:r w:rsidR="000C3622" w:rsidRPr="0049683F">
        <w:rPr>
          <w:rFonts w:cstheme="minorHAnsi"/>
          <w:sz w:val="26"/>
          <w:szCs w:val="26"/>
          <w:lang w:val="es-MX"/>
        </w:rPr>
        <w:t xml:space="preserve"> o transferencia electrónica.</w:t>
      </w:r>
      <w:r w:rsidRPr="0049683F">
        <w:rPr>
          <w:rFonts w:cstheme="minorHAnsi"/>
          <w:sz w:val="26"/>
          <w:szCs w:val="26"/>
          <w:lang w:val="es-MX"/>
        </w:rPr>
        <w:t xml:space="preserve"> Los métodos de pago podrán ser consultados</w:t>
      </w:r>
      <w:r w:rsidR="00097E50" w:rsidRPr="0049683F">
        <w:rPr>
          <w:rFonts w:cstheme="minorHAnsi"/>
          <w:sz w:val="26"/>
          <w:szCs w:val="26"/>
          <w:lang w:val="es-MX"/>
        </w:rPr>
        <w:t>,</w:t>
      </w:r>
      <w:r w:rsidRPr="0049683F">
        <w:rPr>
          <w:rFonts w:cstheme="minorHAnsi"/>
          <w:sz w:val="26"/>
          <w:szCs w:val="26"/>
          <w:lang w:val="es-MX"/>
        </w:rPr>
        <w:t xml:space="preserve"> en cualquier momento</w:t>
      </w:r>
      <w:r w:rsidR="00097E50" w:rsidRPr="0049683F">
        <w:rPr>
          <w:rFonts w:cstheme="minorHAnsi"/>
          <w:sz w:val="26"/>
          <w:szCs w:val="26"/>
          <w:lang w:val="es-MX"/>
        </w:rPr>
        <w:t>, en la P</w:t>
      </w:r>
      <w:r w:rsidRPr="0049683F">
        <w:rPr>
          <w:rFonts w:cstheme="minorHAnsi"/>
          <w:sz w:val="26"/>
          <w:szCs w:val="26"/>
          <w:lang w:val="es-MX"/>
        </w:rPr>
        <w:t>ágina web del CONCESIONARIO, en el establecimiento o</w:t>
      </w:r>
      <w:r w:rsidR="00097E50" w:rsidRPr="0049683F">
        <w:rPr>
          <w:rFonts w:cstheme="minorHAnsi"/>
          <w:sz w:val="26"/>
          <w:szCs w:val="26"/>
          <w:lang w:val="es-MX"/>
        </w:rPr>
        <w:t xml:space="preserve"> por</w:t>
      </w:r>
      <w:r w:rsidRPr="0049683F">
        <w:rPr>
          <w:rFonts w:cstheme="minorHAnsi"/>
          <w:sz w:val="26"/>
          <w:szCs w:val="26"/>
          <w:lang w:val="es-MX"/>
        </w:rPr>
        <w:t xml:space="preserve"> vía telefónica.</w:t>
      </w:r>
    </w:p>
    <w:p w14:paraId="788906BE" w14:textId="77777777" w:rsidR="000C3622" w:rsidRPr="0049683F" w:rsidRDefault="000C3622" w:rsidP="000C3622">
      <w:pPr>
        <w:pStyle w:val="Prrafodelista"/>
        <w:ind w:left="786"/>
        <w:jc w:val="both"/>
        <w:rPr>
          <w:rFonts w:cstheme="minorHAnsi"/>
          <w:sz w:val="26"/>
          <w:szCs w:val="26"/>
          <w:lang w:val="es-MX"/>
        </w:rPr>
      </w:pPr>
    </w:p>
    <w:p w14:paraId="216DA821" w14:textId="2E36C077" w:rsidR="000C3622" w:rsidRPr="0049683F" w:rsidRDefault="000C3622" w:rsidP="000C3622">
      <w:pPr>
        <w:pStyle w:val="Prrafodelista"/>
        <w:numPr>
          <w:ilvl w:val="0"/>
          <w:numId w:val="17"/>
        </w:numPr>
        <w:jc w:val="both"/>
        <w:rPr>
          <w:rFonts w:cstheme="minorHAnsi"/>
          <w:sz w:val="26"/>
          <w:szCs w:val="26"/>
          <w:lang w:val="es-MX"/>
        </w:rPr>
      </w:pPr>
      <w:r w:rsidRPr="0049683F">
        <w:rPr>
          <w:rFonts w:cstheme="minorHAnsi"/>
          <w:sz w:val="26"/>
          <w:szCs w:val="26"/>
          <w:lang w:val="es-MX"/>
        </w:rPr>
        <w:lastRenderedPageBreak/>
        <w:t>En términos del Contrato, el CONCESIONARIO estará facultado a suspender y cancelar el Servicio</w:t>
      </w:r>
      <w:r w:rsidR="00097E50" w:rsidRPr="0049683F">
        <w:rPr>
          <w:rFonts w:cstheme="minorHAnsi"/>
          <w:sz w:val="26"/>
          <w:szCs w:val="26"/>
          <w:lang w:val="es-MX"/>
        </w:rPr>
        <w:t>,</w:t>
      </w:r>
      <w:r w:rsidRPr="0049683F">
        <w:rPr>
          <w:rFonts w:cstheme="minorHAnsi"/>
          <w:sz w:val="26"/>
          <w:szCs w:val="26"/>
          <w:lang w:val="es-MX"/>
        </w:rPr>
        <w:t xml:space="preserve"> ante la falta de pago del SUSCRIPTOR.</w:t>
      </w:r>
    </w:p>
    <w:p w14:paraId="71FB0658" w14:textId="77777777" w:rsidR="00097E50" w:rsidRPr="0049683F" w:rsidRDefault="00097E50" w:rsidP="00097E50">
      <w:pPr>
        <w:pStyle w:val="Prrafodelista"/>
        <w:rPr>
          <w:rFonts w:cstheme="minorHAnsi"/>
          <w:sz w:val="26"/>
          <w:szCs w:val="26"/>
          <w:lang w:val="es-MX"/>
        </w:rPr>
      </w:pPr>
    </w:p>
    <w:p w14:paraId="105FF21C" w14:textId="5A0AA12D" w:rsidR="000C3622" w:rsidRPr="0049683F" w:rsidRDefault="00092446" w:rsidP="00097E50">
      <w:pPr>
        <w:shd w:val="clear" w:color="auto" w:fill="D5DCE4" w:themeFill="text2" w:themeFillTint="33"/>
        <w:ind w:left="360"/>
        <w:rPr>
          <w:rFonts w:cstheme="minorHAnsi"/>
          <w:b/>
          <w:bCs/>
          <w:sz w:val="26"/>
          <w:szCs w:val="26"/>
          <w:lang w:val="es-MX"/>
        </w:rPr>
      </w:pPr>
      <w:r w:rsidRPr="0049683F">
        <w:rPr>
          <w:rFonts w:cstheme="minorHAnsi"/>
          <w:b/>
          <w:sz w:val="26"/>
          <w:szCs w:val="26"/>
          <w:lang w:val="es-MX"/>
        </w:rPr>
        <w:t>V.2</w:t>
      </w:r>
      <w:r w:rsidR="000C3622" w:rsidRPr="0049683F">
        <w:rPr>
          <w:rFonts w:cstheme="minorHAnsi"/>
          <w:sz w:val="26"/>
          <w:szCs w:val="26"/>
          <w:lang w:val="es-MX"/>
        </w:rPr>
        <w:t xml:space="preserve"> </w:t>
      </w:r>
      <w:r w:rsidR="000C3622" w:rsidRPr="0049683F">
        <w:rPr>
          <w:rFonts w:cstheme="minorHAnsi"/>
          <w:b/>
          <w:bCs/>
          <w:sz w:val="26"/>
          <w:szCs w:val="26"/>
          <w:lang w:val="es-MX"/>
        </w:rPr>
        <w:t>TÉRMINOS Y CONDICIONES DEL SERVICIO</w:t>
      </w:r>
      <w:r w:rsidR="00097E50" w:rsidRPr="0049683F">
        <w:rPr>
          <w:rFonts w:cstheme="minorHAnsi"/>
          <w:b/>
          <w:bCs/>
          <w:sz w:val="26"/>
          <w:szCs w:val="26"/>
          <w:lang w:val="es-MX"/>
        </w:rPr>
        <w:t>/</w:t>
      </w:r>
      <w:r w:rsidR="00E0647E" w:rsidRPr="0049683F">
        <w:rPr>
          <w:rFonts w:cstheme="minorHAnsi"/>
          <w:b/>
          <w:bCs/>
          <w:sz w:val="26"/>
          <w:szCs w:val="26"/>
          <w:lang w:val="es-MX"/>
        </w:rPr>
        <w:t>POLÍTICAS DE USO</w:t>
      </w:r>
    </w:p>
    <w:p w14:paraId="1F09B452" w14:textId="77777777" w:rsidR="000C3622" w:rsidRPr="0049683F" w:rsidRDefault="000C3622" w:rsidP="000C3622">
      <w:pPr>
        <w:pStyle w:val="Prrafodelista"/>
        <w:jc w:val="both"/>
        <w:rPr>
          <w:rFonts w:cstheme="minorHAnsi"/>
          <w:sz w:val="26"/>
          <w:szCs w:val="26"/>
          <w:lang w:val="es-MX"/>
        </w:rPr>
      </w:pPr>
    </w:p>
    <w:p w14:paraId="57F484B4" w14:textId="590B154C" w:rsidR="000C3622" w:rsidRPr="0049683F" w:rsidRDefault="00945860" w:rsidP="00D026C0">
      <w:pPr>
        <w:pStyle w:val="Prrafodelista"/>
        <w:numPr>
          <w:ilvl w:val="0"/>
          <w:numId w:val="19"/>
        </w:numPr>
        <w:ind w:left="851" w:hanging="425"/>
        <w:jc w:val="both"/>
        <w:rPr>
          <w:rFonts w:eastAsia="Calibri" w:cstheme="minorHAnsi"/>
          <w:sz w:val="26"/>
          <w:szCs w:val="26"/>
          <w:lang w:val="es-MX"/>
        </w:rPr>
      </w:pPr>
      <w:r w:rsidRPr="0049683F">
        <w:rPr>
          <w:rFonts w:cstheme="minorHAnsi"/>
          <w:sz w:val="26"/>
          <w:szCs w:val="26"/>
          <w:lang w:val="es-MX"/>
        </w:rPr>
        <w:t>El Servicio se regirá</w:t>
      </w:r>
      <w:r w:rsidR="004F346A" w:rsidRPr="0049683F">
        <w:rPr>
          <w:rFonts w:cstheme="minorHAnsi"/>
          <w:sz w:val="26"/>
          <w:szCs w:val="26"/>
          <w:lang w:val="es-MX"/>
        </w:rPr>
        <w:t xml:space="preserve"> por el clausulado del </w:t>
      </w:r>
      <w:r w:rsidR="000C3622" w:rsidRPr="0049683F">
        <w:rPr>
          <w:rFonts w:cstheme="minorHAnsi"/>
          <w:sz w:val="26"/>
          <w:szCs w:val="26"/>
          <w:lang w:val="es-MX"/>
        </w:rPr>
        <w:t>C</w:t>
      </w:r>
      <w:r w:rsidR="004F346A" w:rsidRPr="0049683F">
        <w:rPr>
          <w:rFonts w:cstheme="minorHAnsi"/>
          <w:sz w:val="26"/>
          <w:szCs w:val="26"/>
          <w:lang w:val="es-MX"/>
        </w:rPr>
        <w:t xml:space="preserve">ontrato de </w:t>
      </w:r>
      <w:r w:rsidR="000C3622" w:rsidRPr="0049683F">
        <w:rPr>
          <w:rFonts w:cstheme="minorHAnsi"/>
          <w:sz w:val="26"/>
          <w:szCs w:val="26"/>
          <w:lang w:val="es-MX"/>
        </w:rPr>
        <w:t>A</w:t>
      </w:r>
      <w:r w:rsidR="004F346A" w:rsidRPr="0049683F">
        <w:rPr>
          <w:rFonts w:cstheme="minorHAnsi"/>
          <w:sz w:val="26"/>
          <w:szCs w:val="26"/>
          <w:lang w:val="es-MX"/>
        </w:rPr>
        <w:t xml:space="preserve">dhesión vigente, </w:t>
      </w:r>
      <w:r w:rsidRPr="0049683F">
        <w:rPr>
          <w:rFonts w:eastAsia="Calibri" w:cstheme="minorHAnsi"/>
          <w:sz w:val="26"/>
          <w:szCs w:val="26"/>
          <w:lang w:val="es-MX"/>
        </w:rPr>
        <w:t>así como por las disposiciones de</w:t>
      </w:r>
      <w:r w:rsidR="004F346A" w:rsidRPr="0049683F">
        <w:rPr>
          <w:rFonts w:eastAsia="Calibri" w:cstheme="minorHAnsi"/>
          <w:sz w:val="26"/>
          <w:szCs w:val="26"/>
          <w:lang w:val="es-MX"/>
        </w:rPr>
        <w:t xml:space="preserve"> la Ley Federal de Telecomunicaciones y Radiodifusión</w:t>
      </w:r>
      <w:r w:rsidRPr="0049683F">
        <w:rPr>
          <w:rFonts w:eastAsia="Calibri" w:cstheme="minorHAnsi"/>
          <w:sz w:val="26"/>
          <w:szCs w:val="26"/>
          <w:lang w:val="es-MX"/>
        </w:rPr>
        <w:t>, además de las propias de cualquier otra normatividad aplicable (“Ley”).</w:t>
      </w:r>
    </w:p>
    <w:p w14:paraId="0C98A7BB" w14:textId="77777777" w:rsidR="000C3622" w:rsidRPr="0049683F" w:rsidRDefault="000C3622" w:rsidP="00D026C0">
      <w:pPr>
        <w:pStyle w:val="Prrafodelista"/>
        <w:ind w:left="851" w:hanging="425"/>
        <w:jc w:val="both"/>
        <w:rPr>
          <w:rFonts w:eastAsia="Calibri" w:cstheme="minorHAnsi"/>
          <w:sz w:val="26"/>
          <w:szCs w:val="26"/>
          <w:lang w:val="es-MX"/>
        </w:rPr>
      </w:pPr>
    </w:p>
    <w:p w14:paraId="105B2A79" w14:textId="469A3E00" w:rsidR="000C3622" w:rsidRPr="0049683F" w:rsidRDefault="000C3622" w:rsidP="00D026C0">
      <w:pPr>
        <w:pStyle w:val="Prrafodelista"/>
        <w:numPr>
          <w:ilvl w:val="0"/>
          <w:numId w:val="19"/>
        </w:numPr>
        <w:ind w:left="851" w:hanging="425"/>
        <w:jc w:val="both"/>
        <w:rPr>
          <w:rFonts w:eastAsia="Calibri" w:cstheme="minorHAnsi"/>
          <w:sz w:val="26"/>
          <w:szCs w:val="26"/>
          <w:lang w:val="es-MX"/>
        </w:rPr>
      </w:pPr>
      <w:r w:rsidRPr="0049683F">
        <w:rPr>
          <w:rFonts w:eastAsia="Calibri" w:cstheme="minorHAnsi"/>
          <w:sz w:val="26"/>
          <w:szCs w:val="26"/>
          <w:lang w:val="es-MX"/>
        </w:rPr>
        <w:t>El CONCESIONARIO podrá modific</w:t>
      </w:r>
      <w:r w:rsidR="00945860" w:rsidRPr="0049683F">
        <w:rPr>
          <w:rFonts w:eastAsia="Calibri" w:cstheme="minorHAnsi"/>
          <w:sz w:val="26"/>
          <w:szCs w:val="26"/>
          <w:lang w:val="es-MX"/>
        </w:rPr>
        <w:t>ar las condiciones de cada Plan/</w:t>
      </w:r>
      <w:r w:rsidRPr="0049683F">
        <w:rPr>
          <w:rFonts w:eastAsia="Calibri" w:cstheme="minorHAnsi"/>
          <w:sz w:val="26"/>
          <w:szCs w:val="26"/>
          <w:lang w:val="es-MX"/>
        </w:rPr>
        <w:t>Paquete, agregar o eliminar los existentes, cambiar las señales, previo registro ante las autoridades correspondientes y notificando al SUSCRIPTOR</w:t>
      </w:r>
      <w:r w:rsidR="00945860" w:rsidRPr="0049683F">
        <w:rPr>
          <w:rFonts w:eastAsia="Calibri" w:cstheme="minorHAnsi"/>
          <w:sz w:val="26"/>
          <w:szCs w:val="26"/>
          <w:lang w:val="es-MX"/>
        </w:rPr>
        <w:t>,</w:t>
      </w:r>
      <w:r w:rsidRPr="0049683F">
        <w:rPr>
          <w:rFonts w:eastAsia="Calibri" w:cstheme="minorHAnsi"/>
          <w:sz w:val="26"/>
          <w:szCs w:val="26"/>
          <w:lang w:val="es-MX"/>
        </w:rPr>
        <w:t xml:space="preserve"> en los términos estipulados en el C</w:t>
      </w:r>
      <w:r w:rsidR="00945860" w:rsidRPr="0049683F">
        <w:rPr>
          <w:rFonts w:eastAsia="Calibri" w:cstheme="minorHAnsi"/>
          <w:sz w:val="26"/>
          <w:szCs w:val="26"/>
          <w:lang w:val="es-MX"/>
        </w:rPr>
        <w:t>ontrato, mediante la página de I</w:t>
      </w:r>
      <w:r w:rsidRPr="0049683F">
        <w:rPr>
          <w:rFonts w:eastAsia="Calibri" w:cstheme="minorHAnsi"/>
          <w:sz w:val="26"/>
          <w:szCs w:val="26"/>
          <w:lang w:val="es-MX"/>
        </w:rPr>
        <w:t>nternet o por correo electrónico</w:t>
      </w:r>
      <w:r w:rsidR="00945860" w:rsidRPr="0049683F">
        <w:rPr>
          <w:rFonts w:eastAsia="Calibri" w:cstheme="minorHAnsi"/>
          <w:sz w:val="26"/>
          <w:szCs w:val="26"/>
          <w:lang w:val="es-MX"/>
        </w:rPr>
        <w:t xml:space="preserve"> u otro</w:t>
      </w:r>
      <w:r w:rsidR="00E9426F" w:rsidRPr="0049683F">
        <w:rPr>
          <w:rFonts w:eastAsia="Calibri" w:cstheme="minorHAnsi"/>
          <w:sz w:val="26"/>
          <w:szCs w:val="26"/>
          <w:lang w:val="es-MX"/>
        </w:rPr>
        <w:t xml:space="preserve"> medio con el que cuente el CONCESIONARIO</w:t>
      </w:r>
      <w:r w:rsidRPr="0049683F">
        <w:rPr>
          <w:rFonts w:eastAsia="Calibri" w:cstheme="minorHAnsi"/>
          <w:sz w:val="26"/>
          <w:szCs w:val="26"/>
          <w:lang w:val="es-MX"/>
        </w:rPr>
        <w:t>. De conformidad con el Contrato de Adhesión; el SUSCRIPTOR que no esté de acuerdo con las modificaciones pue</w:t>
      </w:r>
      <w:r w:rsidR="00945860" w:rsidRPr="0049683F">
        <w:rPr>
          <w:rFonts w:eastAsia="Calibri" w:cstheme="minorHAnsi"/>
          <w:sz w:val="26"/>
          <w:szCs w:val="26"/>
          <w:lang w:val="es-MX"/>
        </w:rPr>
        <w:t>de dar por terminado el mismo</w:t>
      </w:r>
      <w:r w:rsidRPr="0049683F">
        <w:rPr>
          <w:rFonts w:eastAsia="Calibri" w:cstheme="minorHAnsi"/>
          <w:sz w:val="26"/>
          <w:szCs w:val="26"/>
          <w:lang w:val="es-MX"/>
        </w:rPr>
        <w:t>, sin responsabilidad, dentro de los 15 días siguientes a que se apliquen las m</w:t>
      </w:r>
      <w:r w:rsidR="00945860" w:rsidRPr="0049683F">
        <w:rPr>
          <w:rFonts w:eastAsia="Calibri" w:cstheme="minorHAnsi"/>
          <w:sz w:val="26"/>
          <w:szCs w:val="26"/>
          <w:lang w:val="es-MX"/>
        </w:rPr>
        <w:t>odificaciones correspondientes.</w:t>
      </w:r>
    </w:p>
    <w:p w14:paraId="14792200" w14:textId="77777777" w:rsidR="000C3622" w:rsidRPr="0049683F" w:rsidRDefault="000C3622" w:rsidP="00D026C0">
      <w:pPr>
        <w:pStyle w:val="Prrafodelista"/>
        <w:ind w:left="851" w:hanging="425"/>
        <w:rPr>
          <w:rFonts w:cstheme="minorHAnsi"/>
          <w:sz w:val="26"/>
          <w:szCs w:val="26"/>
          <w:lang w:val="es-MX"/>
        </w:rPr>
      </w:pPr>
    </w:p>
    <w:p w14:paraId="29BBF420" w14:textId="3D670697" w:rsidR="000C3622" w:rsidRPr="0049683F" w:rsidRDefault="000C3622" w:rsidP="00D026C0">
      <w:pPr>
        <w:pStyle w:val="Prrafodelista"/>
        <w:numPr>
          <w:ilvl w:val="0"/>
          <w:numId w:val="19"/>
        </w:numPr>
        <w:ind w:left="851" w:hanging="425"/>
        <w:jc w:val="both"/>
        <w:rPr>
          <w:rFonts w:eastAsia="Calibri" w:cstheme="minorHAnsi"/>
          <w:sz w:val="26"/>
          <w:szCs w:val="26"/>
          <w:lang w:val="es-MX"/>
        </w:rPr>
      </w:pPr>
      <w:r w:rsidRPr="0049683F">
        <w:rPr>
          <w:rFonts w:cstheme="minorHAnsi"/>
          <w:sz w:val="26"/>
          <w:szCs w:val="26"/>
          <w:lang w:val="es-MX"/>
        </w:rPr>
        <w:t xml:space="preserve">La prestación </w:t>
      </w:r>
      <w:r w:rsidR="00945860" w:rsidRPr="0049683F">
        <w:rPr>
          <w:rFonts w:cstheme="minorHAnsi"/>
          <w:sz w:val="26"/>
          <w:szCs w:val="26"/>
          <w:lang w:val="es-MX"/>
        </w:rPr>
        <w:t>del S</w:t>
      </w:r>
      <w:r w:rsidR="000B4D98" w:rsidRPr="0049683F">
        <w:rPr>
          <w:rFonts w:cstheme="minorHAnsi"/>
          <w:sz w:val="26"/>
          <w:szCs w:val="26"/>
          <w:lang w:val="es-MX"/>
        </w:rPr>
        <w:t>ervicio</w:t>
      </w:r>
      <w:r w:rsidRPr="0049683F">
        <w:rPr>
          <w:rFonts w:cstheme="minorHAnsi"/>
          <w:sz w:val="26"/>
          <w:szCs w:val="26"/>
          <w:lang w:val="es-MX"/>
        </w:rPr>
        <w:t xml:space="preserve"> está sujeta al área de cobertura autorizada e instalada por el </w:t>
      </w:r>
      <w:r w:rsidR="00E9426F" w:rsidRPr="0049683F">
        <w:rPr>
          <w:rFonts w:cstheme="minorHAnsi"/>
          <w:sz w:val="26"/>
          <w:szCs w:val="26"/>
          <w:lang w:val="es-MX"/>
        </w:rPr>
        <w:t>CONCESIONARIO</w:t>
      </w:r>
      <w:r w:rsidR="00945860" w:rsidRPr="0049683F">
        <w:rPr>
          <w:rFonts w:cstheme="minorHAnsi"/>
          <w:sz w:val="26"/>
          <w:szCs w:val="26"/>
          <w:lang w:val="es-MX"/>
        </w:rPr>
        <w:t>,</w:t>
      </w:r>
      <w:r w:rsidRPr="0049683F">
        <w:rPr>
          <w:rFonts w:cstheme="minorHAnsi"/>
          <w:sz w:val="26"/>
          <w:szCs w:val="26"/>
          <w:lang w:val="es-MX"/>
        </w:rPr>
        <w:t xml:space="preserve"> en términos de su Título de Concesión, misma </w:t>
      </w:r>
      <w:r w:rsidR="00423B22" w:rsidRPr="0049683F">
        <w:rPr>
          <w:rFonts w:cstheme="minorHAnsi"/>
          <w:sz w:val="26"/>
          <w:szCs w:val="26"/>
          <w:lang w:val="es-MX"/>
        </w:rPr>
        <w:t>que podrá ser consultada por el</w:t>
      </w:r>
      <w:r w:rsidRPr="0049683F">
        <w:rPr>
          <w:rFonts w:cstheme="minorHAnsi"/>
          <w:sz w:val="26"/>
          <w:szCs w:val="26"/>
          <w:lang w:val="es-MX"/>
        </w:rPr>
        <w:t xml:space="preserve"> </w:t>
      </w:r>
      <w:r w:rsidR="00423B22" w:rsidRPr="0049683F">
        <w:rPr>
          <w:rFonts w:cstheme="minorHAnsi"/>
          <w:sz w:val="26"/>
          <w:szCs w:val="26"/>
          <w:lang w:val="es-MX"/>
        </w:rPr>
        <w:t>SUSCRIPTOR</w:t>
      </w:r>
      <w:r w:rsidR="00E9426F" w:rsidRPr="0049683F">
        <w:rPr>
          <w:rFonts w:cstheme="minorHAnsi"/>
          <w:sz w:val="26"/>
          <w:szCs w:val="26"/>
          <w:lang w:val="es-MX"/>
        </w:rPr>
        <w:t xml:space="preserve"> </w:t>
      </w:r>
      <w:r w:rsidRPr="0049683F">
        <w:rPr>
          <w:rFonts w:cstheme="minorHAnsi"/>
          <w:sz w:val="26"/>
          <w:szCs w:val="26"/>
          <w:lang w:val="es-MX"/>
        </w:rPr>
        <w:t>en el e</w:t>
      </w:r>
      <w:r w:rsidR="00423B22" w:rsidRPr="0049683F">
        <w:rPr>
          <w:rFonts w:cstheme="minorHAnsi"/>
          <w:sz w:val="26"/>
          <w:szCs w:val="26"/>
          <w:lang w:val="es-MX"/>
        </w:rPr>
        <w:t>stablecimiento del CONCESIONARIO</w:t>
      </w:r>
      <w:r w:rsidR="008652CD" w:rsidRPr="0049683F">
        <w:rPr>
          <w:rFonts w:cstheme="minorHAnsi"/>
          <w:sz w:val="26"/>
          <w:szCs w:val="26"/>
          <w:lang w:val="es-MX"/>
        </w:rPr>
        <w:t xml:space="preserve"> y en su Página de Internet</w:t>
      </w:r>
      <w:r w:rsidRPr="0049683F">
        <w:rPr>
          <w:rFonts w:cstheme="minorHAnsi"/>
          <w:sz w:val="26"/>
          <w:szCs w:val="26"/>
          <w:lang w:val="es-MX"/>
        </w:rPr>
        <w:t>.</w:t>
      </w:r>
    </w:p>
    <w:p w14:paraId="2A913037" w14:textId="77777777" w:rsidR="000C3622" w:rsidRPr="0049683F" w:rsidRDefault="000C3622" w:rsidP="00D026C0">
      <w:pPr>
        <w:pStyle w:val="Prrafodelista"/>
        <w:ind w:left="851" w:hanging="425"/>
        <w:rPr>
          <w:rFonts w:cstheme="minorHAnsi"/>
          <w:sz w:val="26"/>
          <w:szCs w:val="26"/>
          <w:lang w:val="es-MX"/>
        </w:rPr>
      </w:pPr>
    </w:p>
    <w:p w14:paraId="39160BA9" w14:textId="3DB8E03F" w:rsidR="000C3622" w:rsidRPr="0049683F" w:rsidRDefault="000C3622" w:rsidP="00D026C0">
      <w:pPr>
        <w:pStyle w:val="Prrafodelista"/>
        <w:numPr>
          <w:ilvl w:val="0"/>
          <w:numId w:val="19"/>
        </w:numPr>
        <w:ind w:left="851" w:hanging="425"/>
        <w:jc w:val="both"/>
        <w:rPr>
          <w:rFonts w:cstheme="minorHAnsi"/>
          <w:sz w:val="26"/>
          <w:szCs w:val="26"/>
          <w:lang w:val="es-MX"/>
        </w:rPr>
      </w:pPr>
      <w:r w:rsidRPr="0049683F">
        <w:rPr>
          <w:rFonts w:cstheme="minorHAnsi"/>
          <w:sz w:val="26"/>
          <w:szCs w:val="26"/>
          <w:lang w:val="es-MX"/>
        </w:rPr>
        <w:t>La responsabilidad, derechos y obligaciones derivados del Contrato no podrán ser traspasados a ningún tercero, sin que exista un consentimiento expreso del CONCESIONARIO, situación que implicaría la celebración de un</w:t>
      </w:r>
      <w:r w:rsidR="008652CD" w:rsidRPr="0049683F">
        <w:rPr>
          <w:rFonts w:cstheme="minorHAnsi"/>
          <w:sz w:val="26"/>
          <w:szCs w:val="26"/>
          <w:lang w:val="es-MX"/>
        </w:rPr>
        <w:t>o nuevo con otro</w:t>
      </w:r>
      <w:r w:rsidRPr="0049683F">
        <w:rPr>
          <w:rFonts w:cstheme="minorHAnsi"/>
          <w:sz w:val="26"/>
          <w:szCs w:val="26"/>
          <w:lang w:val="es-MX"/>
        </w:rPr>
        <w:t xml:space="preserve"> SUSCRIPTOR. Asimismo, el Servicio se presta </w:t>
      </w:r>
      <w:r w:rsidR="008652CD" w:rsidRPr="0049683F">
        <w:rPr>
          <w:rFonts w:cstheme="minorHAnsi"/>
          <w:sz w:val="26"/>
          <w:szCs w:val="26"/>
          <w:lang w:val="es-MX"/>
        </w:rPr>
        <w:t>a</w:t>
      </w:r>
      <w:r w:rsidRPr="0049683F">
        <w:rPr>
          <w:rFonts w:cstheme="minorHAnsi"/>
          <w:sz w:val="26"/>
          <w:szCs w:val="26"/>
          <w:lang w:val="es-MX"/>
        </w:rPr>
        <w:t xml:space="preserve"> usuarios finales, de manera que queda expresamente pro</w:t>
      </w:r>
      <w:r w:rsidR="008652CD" w:rsidRPr="0049683F">
        <w:rPr>
          <w:rFonts w:cstheme="minorHAnsi"/>
          <w:sz w:val="26"/>
          <w:szCs w:val="26"/>
          <w:lang w:val="es-MX"/>
        </w:rPr>
        <w:t>hibido la comercialización</w:t>
      </w:r>
      <w:r w:rsidRPr="0049683F">
        <w:rPr>
          <w:rFonts w:cstheme="minorHAnsi"/>
          <w:sz w:val="26"/>
          <w:szCs w:val="26"/>
          <w:lang w:val="es-MX"/>
        </w:rPr>
        <w:t xml:space="preserve"> a un tercero.</w:t>
      </w:r>
    </w:p>
    <w:p w14:paraId="1B749420" w14:textId="77777777" w:rsidR="000C3622" w:rsidRPr="0049683F" w:rsidRDefault="000C3622" w:rsidP="00D026C0">
      <w:pPr>
        <w:pStyle w:val="Prrafodelista"/>
        <w:ind w:left="851" w:hanging="425"/>
        <w:rPr>
          <w:rFonts w:cstheme="minorHAnsi"/>
          <w:sz w:val="26"/>
          <w:szCs w:val="26"/>
          <w:lang w:val="es-MX"/>
        </w:rPr>
      </w:pPr>
    </w:p>
    <w:p w14:paraId="1DCA195B" w14:textId="4D490397" w:rsidR="000C3622" w:rsidRPr="0049683F" w:rsidRDefault="000C3622" w:rsidP="00092446">
      <w:pPr>
        <w:pStyle w:val="Prrafodelista"/>
        <w:numPr>
          <w:ilvl w:val="0"/>
          <w:numId w:val="19"/>
        </w:numPr>
        <w:ind w:left="851" w:hanging="425"/>
        <w:jc w:val="both"/>
        <w:rPr>
          <w:rFonts w:cstheme="minorHAnsi"/>
          <w:sz w:val="26"/>
          <w:szCs w:val="26"/>
          <w:lang w:val="es-MX"/>
        </w:rPr>
      </w:pPr>
      <w:r w:rsidRPr="0049683F">
        <w:rPr>
          <w:rFonts w:cstheme="minorHAnsi"/>
          <w:sz w:val="26"/>
          <w:szCs w:val="26"/>
          <w:lang w:val="es-MX"/>
        </w:rPr>
        <w:t>En caso de que sea necesario para la prestación d</w:t>
      </w:r>
      <w:r w:rsidR="00CB5F5D" w:rsidRPr="0049683F">
        <w:rPr>
          <w:rFonts w:cstheme="minorHAnsi"/>
          <w:sz w:val="26"/>
          <w:szCs w:val="26"/>
          <w:lang w:val="es-MX"/>
        </w:rPr>
        <w:t>el Servicio</w:t>
      </w:r>
      <w:r w:rsidR="00092446" w:rsidRPr="0049683F">
        <w:rPr>
          <w:rFonts w:cstheme="minorHAnsi"/>
          <w:sz w:val="26"/>
          <w:szCs w:val="26"/>
          <w:lang w:val="es-MX"/>
        </w:rPr>
        <w:t>, el CONCESIONARIO</w:t>
      </w:r>
      <w:r w:rsidRPr="0049683F">
        <w:rPr>
          <w:rFonts w:cstheme="minorHAnsi"/>
          <w:sz w:val="26"/>
          <w:szCs w:val="26"/>
          <w:lang w:val="es-MX"/>
        </w:rPr>
        <w:t xml:space="preserve"> podrá instal</w:t>
      </w:r>
      <w:r w:rsidR="00CB5F5D" w:rsidRPr="0049683F">
        <w:rPr>
          <w:rFonts w:cstheme="minorHAnsi"/>
          <w:sz w:val="26"/>
          <w:szCs w:val="26"/>
          <w:lang w:val="es-MX"/>
        </w:rPr>
        <w:t>ar Equipo</w:t>
      </w:r>
      <w:r w:rsidRPr="0049683F">
        <w:rPr>
          <w:rFonts w:cstheme="minorHAnsi"/>
          <w:sz w:val="26"/>
          <w:szCs w:val="26"/>
          <w:lang w:val="es-MX"/>
        </w:rPr>
        <w:t xml:space="preserve"> de su propiedad, mismos que</w:t>
      </w:r>
      <w:r w:rsidR="00CB5F5D" w:rsidRPr="0049683F">
        <w:rPr>
          <w:rFonts w:cstheme="minorHAnsi"/>
          <w:sz w:val="26"/>
          <w:szCs w:val="26"/>
          <w:lang w:val="es-MX"/>
        </w:rPr>
        <w:t xml:space="preserve"> se dará</w:t>
      </w:r>
      <w:r w:rsidR="00092446" w:rsidRPr="0049683F">
        <w:rPr>
          <w:rFonts w:cstheme="minorHAnsi"/>
          <w:sz w:val="26"/>
          <w:szCs w:val="26"/>
          <w:lang w:val="es-MX"/>
        </w:rPr>
        <w:t xml:space="preserve"> en comodato al SUSCRIPTOR</w:t>
      </w:r>
      <w:r w:rsidRPr="0049683F">
        <w:rPr>
          <w:rFonts w:cstheme="minorHAnsi"/>
          <w:sz w:val="26"/>
          <w:szCs w:val="26"/>
          <w:lang w:val="es-MX"/>
        </w:rPr>
        <w:t>, por lo que, salvo que exista u</w:t>
      </w:r>
      <w:r w:rsidR="00092446" w:rsidRPr="0049683F">
        <w:rPr>
          <w:rFonts w:cstheme="minorHAnsi"/>
          <w:sz w:val="26"/>
          <w:szCs w:val="26"/>
          <w:lang w:val="es-MX"/>
        </w:rPr>
        <w:t>n contrato de compraventa de Equipo</w:t>
      </w:r>
      <w:r w:rsidRPr="0049683F">
        <w:rPr>
          <w:rFonts w:cstheme="minorHAnsi"/>
          <w:sz w:val="26"/>
          <w:szCs w:val="26"/>
          <w:lang w:val="es-MX"/>
        </w:rPr>
        <w:t>, no se considerará que existe transmisión de</w:t>
      </w:r>
      <w:r w:rsidR="00092446" w:rsidRPr="0049683F">
        <w:rPr>
          <w:rFonts w:cstheme="minorHAnsi"/>
          <w:sz w:val="26"/>
          <w:szCs w:val="26"/>
          <w:lang w:val="es-MX"/>
        </w:rPr>
        <w:t xml:space="preserve"> los derechos sobre el mismo.</w:t>
      </w:r>
    </w:p>
    <w:p w14:paraId="2D7E843E" w14:textId="77777777" w:rsidR="00B15950" w:rsidRPr="0049683F" w:rsidRDefault="00B15950" w:rsidP="00B15950">
      <w:pPr>
        <w:pStyle w:val="Prrafodelista"/>
        <w:rPr>
          <w:rFonts w:cstheme="minorHAnsi"/>
          <w:sz w:val="26"/>
          <w:szCs w:val="26"/>
          <w:lang w:val="es-MX"/>
        </w:rPr>
      </w:pPr>
    </w:p>
    <w:p w14:paraId="6D3B6C0E" w14:textId="60280516" w:rsidR="000C3622" w:rsidRPr="0049683F" w:rsidRDefault="000C3622" w:rsidP="00D026C0">
      <w:pPr>
        <w:ind w:left="851" w:hanging="425"/>
        <w:jc w:val="both"/>
        <w:rPr>
          <w:rFonts w:cstheme="minorHAnsi"/>
          <w:sz w:val="26"/>
          <w:szCs w:val="26"/>
          <w:lang w:val="es-MX"/>
        </w:rPr>
      </w:pPr>
      <w:r w:rsidRPr="0049683F">
        <w:rPr>
          <w:rFonts w:cstheme="minorHAnsi"/>
          <w:sz w:val="26"/>
          <w:szCs w:val="26"/>
          <w:lang w:val="es-MX"/>
        </w:rPr>
        <w:lastRenderedPageBreak/>
        <w:tab/>
        <w:t>El riesgo de pérdida o daño</w:t>
      </w:r>
      <w:r w:rsidR="00092446" w:rsidRPr="0049683F">
        <w:rPr>
          <w:rFonts w:cstheme="minorHAnsi"/>
          <w:sz w:val="26"/>
          <w:szCs w:val="26"/>
          <w:lang w:val="es-MX"/>
        </w:rPr>
        <w:t xml:space="preserve"> del Equipo pasará al SUSCRIPTOR</w:t>
      </w:r>
      <w:r w:rsidRPr="0049683F">
        <w:rPr>
          <w:rFonts w:cstheme="minorHAnsi"/>
          <w:sz w:val="26"/>
          <w:szCs w:val="26"/>
          <w:lang w:val="es-MX"/>
        </w:rPr>
        <w:t xml:space="preserve"> a partir de su instalació</w:t>
      </w:r>
      <w:r w:rsidR="00092446" w:rsidRPr="0049683F">
        <w:rPr>
          <w:rFonts w:cstheme="minorHAnsi"/>
          <w:sz w:val="26"/>
          <w:szCs w:val="26"/>
          <w:lang w:val="es-MX"/>
        </w:rPr>
        <w:t>n, por l</w:t>
      </w:r>
      <w:r w:rsidR="00B15950" w:rsidRPr="0049683F">
        <w:rPr>
          <w:rFonts w:cstheme="minorHAnsi"/>
          <w:sz w:val="26"/>
          <w:szCs w:val="26"/>
          <w:lang w:val="es-MX"/>
        </w:rPr>
        <w:t>o que, desde ese momento</w:t>
      </w:r>
      <w:r w:rsidR="00092446" w:rsidRPr="0049683F">
        <w:rPr>
          <w:rFonts w:cstheme="minorHAnsi"/>
          <w:sz w:val="26"/>
          <w:szCs w:val="26"/>
          <w:lang w:val="es-MX"/>
        </w:rPr>
        <w:t>, éste</w:t>
      </w:r>
      <w:r w:rsidRPr="0049683F">
        <w:rPr>
          <w:rFonts w:cstheme="minorHAnsi"/>
          <w:sz w:val="26"/>
          <w:szCs w:val="26"/>
          <w:lang w:val="es-MX"/>
        </w:rPr>
        <w:t xml:space="preserve"> queda como Depositario del Equipo, asumiendo las obligaciones que correspondan a tal carácter, sin que le asista ningún derecho de remuneración por el depósito, ni pago </w:t>
      </w:r>
      <w:r w:rsidR="00092446" w:rsidRPr="0049683F">
        <w:rPr>
          <w:rFonts w:cstheme="minorHAnsi"/>
          <w:sz w:val="26"/>
          <w:szCs w:val="26"/>
          <w:lang w:val="es-MX"/>
        </w:rPr>
        <w:t>alguno bajo cualquier concepto.</w:t>
      </w:r>
    </w:p>
    <w:p w14:paraId="1BAD578A" w14:textId="488B2C3C" w:rsidR="000C3622" w:rsidRPr="0049683F" w:rsidRDefault="00D026C0" w:rsidP="00D026C0">
      <w:pPr>
        <w:ind w:left="851" w:hanging="425"/>
        <w:jc w:val="both"/>
        <w:rPr>
          <w:rFonts w:cstheme="minorHAnsi"/>
          <w:sz w:val="26"/>
          <w:szCs w:val="26"/>
          <w:lang w:val="es-MX"/>
        </w:rPr>
      </w:pPr>
      <w:r w:rsidRPr="0049683F">
        <w:rPr>
          <w:rFonts w:cstheme="minorHAnsi"/>
          <w:sz w:val="26"/>
          <w:szCs w:val="26"/>
          <w:lang w:val="es-MX"/>
        </w:rPr>
        <w:tab/>
      </w:r>
      <w:r w:rsidR="000C3622" w:rsidRPr="0049683F">
        <w:rPr>
          <w:rFonts w:cstheme="minorHAnsi"/>
          <w:sz w:val="26"/>
          <w:szCs w:val="26"/>
          <w:lang w:val="es-MX"/>
        </w:rPr>
        <w:t>En caso de</w:t>
      </w:r>
      <w:r w:rsidR="00092446" w:rsidRPr="0049683F">
        <w:rPr>
          <w:rFonts w:cstheme="minorHAnsi"/>
          <w:sz w:val="26"/>
          <w:szCs w:val="26"/>
          <w:lang w:val="es-MX"/>
        </w:rPr>
        <w:t xml:space="preserve"> dolo o mal uso del Servicio</w:t>
      </w:r>
      <w:r w:rsidR="000C3622" w:rsidRPr="0049683F">
        <w:rPr>
          <w:rFonts w:cstheme="minorHAnsi"/>
          <w:sz w:val="26"/>
          <w:szCs w:val="26"/>
          <w:lang w:val="es-MX"/>
        </w:rPr>
        <w:t xml:space="preserve"> y/o Eq</w:t>
      </w:r>
      <w:r w:rsidR="00092446" w:rsidRPr="0049683F">
        <w:rPr>
          <w:rFonts w:cstheme="minorHAnsi"/>
          <w:sz w:val="26"/>
          <w:szCs w:val="26"/>
          <w:lang w:val="es-MX"/>
        </w:rPr>
        <w:t>uipo</w:t>
      </w:r>
      <w:r w:rsidR="000C3622" w:rsidRPr="0049683F">
        <w:rPr>
          <w:rFonts w:cstheme="minorHAnsi"/>
          <w:sz w:val="26"/>
          <w:szCs w:val="26"/>
          <w:lang w:val="es-MX"/>
        </w:rPr>
        <w:t xml:space="preserve"> del </w:t>
      </w:r>
      <w:r w:rsidR="00E9426F" w:rsidRPr="0049683F">
        <w:rPr>
          <w:rFonts w:cstheme="minorHAnsi"/>
          <w:sz w:val="26"/>
          <w:szCs w:val="26"/>
          <w:lang w:val="es-MX"/>
        </w:rPr>
        <w:t>CONCESIONARIO</w:t>
      </w:r>
      <w:r w:rsidR="000C3622" w:rsidRPr="0049683F">
        <w:rPr>
          <w:rFonts w:cstheme="minorHAnsi"/>
          <w:sz w:val="26"/>
          <w:szCs w:val="26"/>
          <w:lang w:val="es-MX"/>
        </w:rPr>
        <w:t>, en los que se demuestre un daño e</w:t>
      </w:r>
      <w:r w:rsidR="003A5A5D" w:rsidRPr="0049683F">
        <w:rPr>
          <w:rFonts w:cstheme="minorHAnsi"/>
          <w:sz w:val="26"/>
          <w:szCs w:val="26"/>
          <w:lang w:val="es-MX"/>
        </w:rPr>
        <w:t xml:space="preserve">n la infraestructura y/o componentes instalados pertenecientes al </w:t>
      </w:r>
      <w:r w:rsidR="00840EF3" w:rsidRPr="0049683F">
        <w:rPr>
          <w:rFonts w:cstheme="minorHAnsi"/>
          <w:sz w:val="26"/>
          <w:szCs w:val="26"/>
          <w:lang w:val="es-MX"/>
        </w:rPr>
        <w:t>mismo</w:t>
      </w:r>
      <w:r w:rsidR="000C3622" w:rsidRPr="0049683F">
        <w:rPr>
          <w:rFonts w:cstheme="minorHAnsi"/>
          <w:sz w:val="26"/>
          <w:szCs w:val="26"/>
          <w:lang w:val="es-MX"/>
        </w:rPr>
        <w:t xml:space="preserve">, el </w:t>
      </w:r>
      <w:r w:rsidR="00E9426F" w:rsidRPr="0049683F">
        <w:rPr>
          <w:rFonts w:cstheme="minorHAnsi"/>
          <w:sz w:val="26"/>
          <w:szCs w:val="26"/>
          <w:lang w:val="es-MX"/>
        </w:rPr>
        <w:t>SUSCRIPTOR</w:t>
      </w:r>
      <w:r w:rsidR="000C3622" w:rsidRPr="0049683F">
        <w:rPr>
          <w:rFonts w:cstheme="minorHAnsi"/>
          <w:sz w:val="26"/>
          <w:szCs w:val="26"/>
          <w:lang w:val="es-MX"/>
        </w:rPr>
        <w:t xml:space="preserve"> deberá pagar al </w:t>
      </w:r>
      <w:r w:rsidR="00E9426F" w:rsidRPr="0049683F">
        <w:rPr>
          <w:rFonts w:cstheme="minorHAnsi"/>
          <w:sz w:val="26"/>
          <w:szCs w:val="26"/>
          <w:lang w:val="es-MX"/>
        </w:rPr>
        <w:t>CONCESIONARIO</w:t>
      </w:r>
      <w:r w:rsidR="000C3622" w:rsidRPr="0049683F">
        <w:rPr>
          <w:rFonts w:cstheme="minorHAnsi"/>
          <w:sz w:val="26"/>
          <w:szCs w:val="26"/>
          <w:lang w:val="es-MX"/>
        </w:rPr>
        <w:t xml:space="preserve"> la reparación de los mismos.</w:t>
      </w:r>
    </w:p>
    <w:p w14:paraId="640405BF" w14:textId="059C5B2B" w:rsidR="000C3622" w:rsidRPr="0049683F" w:rsidRDefault="000C3622" w:rsidP="00D026C0">
      <w:pPr>
        <w:pStyle w:val="Prrafodelista"/>
        <w:numPr>
          <w:ilvl w:val="0"/>
          <w:numId w:val="19"/>
        </w:numPr>
        <w:ind w:left="851" w:hanging="425"/>
        <w:jc w:val="both"/>
        <w:rPr>
          <w:rFonts w:cstheme="minorHAnsi"/>
          <w:sz w:val="26"/>
          <w:szCs w:val="26"/>
          <w:lang w:val="es-MX"/>
        </w:rPr>
      </w:pPr>
      <w:r w:rsidRPr="0049683F">
        <w:rPr>
          <w:rFonts w:cstheme="minorHAnsi"/>
          <w:sz w:val="26"/>
          <w:szCs w:val="26"/>
          <w:lang w:val="es-MX"/>
        </w:rPr>
        <w:t xml:space="preserve">El </w:t>
      </w:r>
      <w:r w:rsidR="00E9426F" w:rsidRPr="0049683F">
        <w:rPr>
          <w:rFonts w:cstheme="minorHAnsi"/>
          <w:sz w:val="26"/>
          <w:szCs w:val="26"/>
          <w:lang w:val="es-MX"/>
        </w:rPr>
        <w:t xml:space="preserve">SUSCRIPTOR </w:t>
      </w:r>
      <w:r w:rsidRPr="0049683F">
        <w:rPr>
          <w:rFonts w:cstheme="minorHAnsi"/>
          <w:sz w:val="26"/>
          <w:szCs w:val="26"/>
          <w:lang w:val="es-MX"/>
        </w:rPr>
        <w:t>se obliga a permitir el acceso</w:t>
      </w:r>
      <w:r w:rsidR="00840EF3" w:rsidRPr="0049683F">
        <w:rPr>
          <w:rFonts w:cstheme="minorHAnsi"/>
          <w:sz w:val="26"/>
          <w:szCs w:val="26"/>
          <w:lang w:val="es-MX"/>
        </w:rPr>
        <w:t xml:space="preserve"> a su domicilio de</w:t>
      </w:r>
      <w:r w:rsidRPr="0049683F">
        <w:rPr>
          <w:rFonts w:cstheme="minorHAnsi"/>
          <w:sz w:val="26"/>
          <w:szCs w:val="26"/>
          <w:lang w:val="es-MX"/>
        </w:rPr>
        <w:t xml:space="preserve"> personal del </w:t>
      </w:r>
      <w:r w:rsidR="00E9426F" w:rsidRPr="0049683F">
        <w:rPr>
          <w:rFonts w:cstheme="minorHAnsi"/>
          <w:sz w:val="26"/>
          <w:szCs w:val="26"/>
          <w:lang w:val="es-MX"/>
        </w:rPr>
        <w:t>CONCESIONARIO</w:t>
      </w:r>
      <w:r w:rsidRPr="0049683F">
        <w:rPr>
          <w:rFonts w:cstheme="minorHAnsi"/>
          <w:sz w:val="26"/>
          <w:szCs w:val="26"/>
          <w:lang w:val="es-MX"/>
        </w:rPr>
        <w:t xml:space="preserve">, cuando sea necesario, para realizar pruebas, revisar y/o dar mantenimiento al Equipo y verificar </w:t>
      </w:r>
      <w:r w:rsidR="00840EF3" w:rsidRPr="0049683F">
        <w:rPr>
          <w:rFonts w:cstheme="minorHAnsi"/>
          <w:sz w:val="26"/>
          <w:szCs w:val="26"/>
          <w:lang w:val="es-MX"/>
        </w:rPr>
        <w:t xml:space="preserve">que </w:t>
      </w:r>
      <w:r w:rsidRPr="0049683F">
        <w:rPr>
          <w:rFonts w:cstheme="minorHAnsi"/>
          <w:sz w:val="26"/>
          <w:szCs w:val="26"/>
          <w:lang w:val="es-MX"/>
        </w:rPr>
        <w:t>la prestación del Servicio</w:t>
      </w:r>
      <w:r w:rsidR="00840EF3" w:rsidRPr="0049683F">
        <w:rPr>
          <w:rFonts w:cstheme="minorHAnsi"/>
          <w:sz w:val="26"/>
          <w:szCs w:val="26"/>
          <w:lang w:val="es-MX"/>
        </w:rPr>
        <w:t xml:space="preserve"> ocurra</w:t>
      </w:r>
      <w:r w:rsidRPr="0049683F">
        <w:rPr>
          <w:rFonts w:cstheme="minorHAnsi"/>
          <w:sz w:val="26"/>
          <w:szCs w:val="26"/>
          <w:lang w:val="es-MX"/>
        </w:rPr>
        <w:t xml:space="preserve"> conforme a la legislación aplicable, el Contrato y el presente Código.</w:t>
      </w:r>
    </w:p>
    <w:p w14:paraId="07AD29C1" w14:textId="77777777" w:rsidR="00E9426F" w:rsidRPr="0049683F" w:rsidRDefault="00E9426F" w:rsidP="00E9426F">
      <w:pPr>
        <w:pStyle w:val="Prrafodelista"/>
        <w:ind w:left="851"/>
        <w:jc w:val="both"/>
        <w:rPr>
          <w:rFonts w:cstheme="minorHAnsi"/>
          <w:sz w:val="26"/>
          <w:szCs w:val="26"/>
          <w:lang w:val="es-MX"/>
        </w:rPr>
      </w:pPr>
    </w:p>
    <w:p w14:paraId="095D6E92" w14:textId="4EC36AC5" w:rsidR="000C3622" w:rsidRPr="0049683F" w:rsidRDefault="000C3622" w:rsidP="00D026C0">
      <w:pPr>
        <w:pStyle w:val="Prrafodelista"/>
        <w:numPr>
          <w:ilvl w:val="0"/>
          <w:numId w:val="19"/>
        </w:numPr>
        <w:ind w:left="851" w:hanging="425"/>
        <w:jc w:val="both"/>
        <w:rPr>
          <w:rFonts w:cstheme="minorHAnsi"/>
          <w:sz w:val="26"/>
          <w:szCs w:val="26"/>
          <w:lang w:val="es-MX"/>
        </w:rPr>
      </w:pPr>
      <w:r w:rsidRPr="0049683F">
        <w:rPr>
          <w:rFonts w:cstheme="minorHAnsi"/>
          <w:sz w:val="26"/>
          <w:szCs w:val="26"/>
          <w:lang w:val="es-MX"/>
        </w:rPr>
        <w:t xml:space="preserve">El </w:t>
      </w:r>
      <w:r w:rsidR="00E9426F" w:rsidRPr="0049683F">
        <w:rPr>
          <w:rFonts w:cstheme="minorHAnsi"/>
          <w:sz w:val="26"/>
          <w:szCs w:val="26"/>
          <w:lang w:val="es-MX"/>
        </w:rPr>
        <w:t>SUSCRIPTOR</w:t>
      </w:r>
      <w:r w:rsidRPr="0049683F">
        <w:rPr>
          <w:rFonts w:cstheme="minorHAnsi"/>
          <w:sz w:val="26"/>
          <w:szCs w:val="26"/>
          <w:lang w:val="es-MX"/>
        </w:rPr>
        <w:t xml:space="preserve"> se compromete a in</w:t>
      </w:r>
      <w:r w:rsidR="00840EF3" w:rsidRPr="0049683F">
        <w:rPr>
          <w:rFonts w:cstheme="minorHAnsi"/>
          <w:sz w:val="26"/>
          <w:szCs w:val="26"/>
          <w:lang w:val="es-MX"/>
        </w:rPr>
        <w:t>demnizar, así como a sacar en paz y a salvo</w:t>
      </w:r>
      <w:r w:rsidRPr="0049683F">
        <w:rPr>
          <w:rFonts w:cstheme="minorHAnsi"/>
          <w:sz w:val="26"/>
          <w:szCs w:val="26"/>
          <w:lang w:val="es-MX"/>
        </w:rPr>
        <w:t xml:space="preserve"> al </w:t>
      </w:r>
      <w:r w:rsidR="00E9426F" w:rsidRPr="0049683F">
        <w:rPr>
          <w:rFonts w:cstheme="minorHAnsi"/>
          <w:sz w:val="26"/>
          <w:szCs w:val="26"/>
          <w:lang w:val="es-MX"/>
        </w:rPr>
        <w:t>CONCESIONARIO</w:t>
      </w:r>
      <w:r w:rsidR="00840EF3" w:rsidRPr="0049683F">
        <w:rPr>
          <w:rFonts w:cstheme="minorHAnsi"/>
          <w:sz w:val="26"/>
          <w:szCs w:val="26"/>
          <w:lang w:val="es-MX"/>
        </w:rPr>
        <w:t>,</w:t>
      </w:r>
      <w:r w:rsidRPr="0049683F">
        <w:rPr>
          <w:rFonts w:cstheme="minorHAnsi"/>
          <w:sz w:val="26"/>
          <w:szCs w:val="26"/>
          <w:lang w:val="es-MX"/>
        </w:rPr>
        <w:t xml:space="preserve"> contra cualquier reclamación por daños y perjuicios que su</w:t>
      </w:r>
      <w:r w:rsidR="00840EF3" w:rsidRPr="0049683F">
        <w:rPr>
          <w:rFonts w:cstheme="minorHAnsi"/>
          <w:sz w:val="26"/>
          <w:szCs w:val="26"/>
          <w:lang w:val="es-MX"/>
        </w:rPr>
        <w:t>r</w:t>
      </w:r>
      <w:r w:rsidRPr="0049683F">
        <w:rPr>
          <w:rFonts w:cstheme="minorHAnsi"/>
          <w:sz w:val="26"/>
          <w:szCs w:val="26"/>
          <w:lang w:val="es-MX"/>
        </w:rPr>
        <w:t xml:space="preserve">gieran por </w:t>
      </w:r>
      <w:r w:rsidR="00840EF3" w:rsidRPr="0049683F">
        <w:rPr>
          <w:rFonts w:cstheme="minorHAnsi"/>
          <w:sz w:val="26"/>
          <w:szCs w:val="26"/>
          <w:lang w:val="es-MX"/>
        </w:rPr>
        <w:t>el uso indebido del Servicio</w:t>
      </w:r>
      <w:r w:rsidRPr="0049683F">
        <w:rPr>
          <w:rFonts w:cstheme="minorHAnsi"/>
          <w:sz w:val="26"/>
          <w:szCs w:val="26"/>
          <w:lang w:val="es-MX"/>
        </w:rPr>
        <w:t xml:space="preserve"> o por cualqui</w:t>
      </w:r>
      <w:r w:rsidR="00840EF3" w:rsidRPr="0049683F">
        <w:rPr>
          <w:rFonts w:cstheme="minorHAnsi"/>
          <w:sz w:val="26"/>
          <w:szCs w:val="26"/>
          <w:lang w:val="es-MX"/>
        </w:rPr>
        <w:t>er acto u omisión del SUSCRIPTOR, con relación a cualquier S</w:t>
      </w:r>
      <w:r w:rsidRPr="0049683F">
        <w:rPr>
          <w:rFonts w:cstheme="minorHAnsi"/>
          <w:sz w:val="26"/>
          <w:szCs w:val="26"/>
          <w:lang w:val="es-MX"/>
        </w:rPr>
        <w:t xml:space="preserve">ervicio prestado por el </w:t>
      </w:r>
      <w:r w:rsidR="00E9426F" w:rsidRPr="0049683F">
        <w:rPr>
          <w:rFonts w:cstheme="minorHAnsi"/>
          <w:sz w:val="26"/>
          <w:szCs w:val="26"/>
          <w:lang w:val="es-MX"/>
        </w:rPr>
        <w:t>CONCESIONARIO</w:t>
      </w:r>
      <w:r w:rsidRPr="0049683F">
        <w:rPr>
          <w:rFonts w:cstheme="minorHAnsi"/>
          <w:sz w:val="26"/>
          <w:szCs w:val="26"/>
          <w:lang w:val="es-MX"/>
        </w:rPr>
        <w:t>.</w:t>
      </w:r>
    </w:p>
    <w:p w14:paraId="170B231C" w14:textId="77777777" w:rsidR="00D026C0" w:rsidRPr="0049683F" w:rsidRDefault="00D026C0" w:rsidP="00D026C0">
      <w:pPr>
        <w:pStyle w:val="Prrafodelista"/>
        <w:ind w:left="851" w:hanging="425"/>
        <w:jc w:val="both"/>
        <w:rPr>
          <w:rFonts w:cstheme="minorHAnsi"/>
          <w:sz w:val="26"/>
          <w:szCs w:val="26"/>
          <w:lang w:val="es-MX"/>
        </w:rPr>
      </w:pPr>
    </w:p>
    <w:p w14:paraId="5C94DB04" w14:textId="31B48718" w:rsidR="000C3622" w:rsidRPr="0049683F" w:rsidRDefault="000C3622" w:rsidP="000C3622">
      <w:pPr>
        <w:pStyle w:val="Prrafodelista"/>
        <w:numPr>
          <w:ilvl w:val="0"/>
          <w:numId w:val="19"/>
        </w:numPr>
        <w:ind w:left="851" w:hanging="425"/>
        <w:jc w:val="both"/>
        <w:rPr>
          <w:rFonts w:cstheme="minorHAnsi"/>
          <w:sz w:val="26"/>
          <w:szCs w:val="26"/>
          <w:lang w:val="es-MX"/>
        </w:rPr>
      </w:pPr>
      <w:r w:rsidRPr="0049683F">
        <w:rPr>
          <w:rFonts w:cstheme="minorHAnsi"/>
          <w:sz w:val="26"/>
          <w:szCs w:val="26"/>
          <w:lang w:val="es-MX"/>
        </w:rPr>
        <w:t>El C</w:t>
      </w:r>
      <w:r w:rsidR="00E9426F" w:rsidRPr="0049683F">
        <w:rPr>
          <w:rFonts w:cstheme="minorHAnsi"/>
          <w:sz w:val="26"/>
          <w:szCs w:val="26"/>
          <w:lang w:val="es-MX"/>
        </w:rPr>
        <w:t xml:space="preserve">ONCESIONARIO </w:t>
      </w:r>
      <w:r w:rsidRPr="0049683F">
        <w:rPr>
          <w:rFonts w:cstheme="minorHAnsi"/>
          <w:sz w:val="26"/>
          <w:szCs w:val="26"/>
          <w:lang w:val="es-MX"/>
        </w:rPr>
        <w:t>hará todo lo posible por respetar los tiempos y plazos de instalación, reconexi</w:t>
      </w:r>
      <w:r w:rsidR="00840EF3" w:rsidRPr="0049683F">
        <w:rPr>
          <w:rFonts w:cstheme="minorHAnsi"/>
          <w:sz w:val="26"/>
          <w:szCs w:val="26"/>
          <w:lang w:val="es-MX"/>
        </w:rPr>
        <w:t>ón y cualquier orden confirmada;</w:t>
      </w:r>
      <w:r w:rsidRPr="0049683F">
        <w:rPr>
          <w:rFonts w:cstheme="minorHAnsi"/>
          <w:sz w:val="26"/>
          <w:szCs w:val="26"/>
          <w:lang w:val="es-MX"/>
        </w:rPr>
        <w:t xml:space="preserve"> sin embargo, no será responsable por cualquier daño o perjuicio que se pudiera ocasionar por el incumplimiento de una fecha de entrega, ni por daños asociados con la orden, instalación, terminación, mantenimiento o cualquier interrupción que pueda ocurrir en el Servicio, independientemente de su causa. De esta forma, el </w:t>
      </w:r>
      <w:r w:rsidR="00E9426F" w:rsidRPr="0049683F">
        <w:rPr>
          <w:rFonts w:cstheme="minorHAnsi"/>
          <w:sz w:val="26"/>
          <w:szCs w:val="26"/>
          <w:lang w:val="es-MX"/>
        </w:rPr>
        <w:t xml:space="preserve">CONCESIONARIO </w:t>
      </w:r>
      <w:r w:rsidRPr="0049683F">
        <w:rPr>
          <w:rFonts w:cstheme="minorHAnsi"/>
          <w:sz w:val="26"/>
          <w:szCs w:val="26"/>
          <w:lang w:val="es-MX"/>
        </w:rPr>
        <w:t>sólo será responsable por las bonificaciones que procedan conforme a la Ley Federal de Telecomunicaciones y Radiodifusión</w:t>
      </w:r>
      <w:r w:rsidR="00840EF3" w:rsidRPr="0049683F">
        <w:rPr>
          <w:rFonts w:cstheme="minorHAnsi"/>
          <w:sz w:val="26"/>
          <w:szCs w:val="26"/>
          <w:lang w:val="es-MX"/>
        </w:rPr>
        <w:t>, así como</w:t>
      </w:r>
      <w:r w:rsidRPr="0049683F">
        <w:rPr>
          <w:rFonts w:cstheme="minorHAnsi"/>
          <w:sz w:val="26"/>
          <w:szCs w:val="26"/>
          <w:lang w:val="es-MX"/>
        </w:rPr>
        <w:t xml:space="preserve"> al Contrato respectivo.</w:t>
      </w:r>
    </w:p>
    <w:p w14:paraId="44DF5F94" w14:textId="00CBDAEC" w:rsidR="000C3622" w:rsidRPr="0049683F" w:rsidRDefault="00840EF3" w:rsidP="00840EF3">
      <w:pPr>
        <w:shd w:val="clear" w:color="auto" w:fill="D5DCE4" w:themeFill="text2" w:themeFillTint="33"/>
        <w:ind w:left="360"/>
        <w:rPr>
          <w:rFonts w:cstheme="minorHAnsi"/>
          <w:b/>
          <w:bCs/>
          <w:sz w:val="26"/>
          <w:szCs w:val="26"/>
          <w:lang w:val="es-MX"/>
        </w:rPr>
      </w:pPr>
      <w:r w:rsidRPr="0049683F">
        <w:rPr>
          <w:rFonts w:cstheme="minorHAnsi"/>
          <w:b/>
          <w:sz w:val="26"/>
          <w:szCs w:val="26"/>
          <w:lang w:val="es-MX"/>
        </w:rPr>
        <w:t>V.3</w:t>
      </w:r>
      <w:r w:rsidR="00092446" w:rsidRPr="0049683F">
        <w:rPr>
          <w:rFonts w:cstheme="minorHAnsi"/>
          <w:sz w:val="26"/>
          <w:szCs w:val="26"/>
          <w:lang w:val="es-MX"/>
        </w:rPr>
        <w:t xml:space="preserve"> </w:t>
      </w:r>
      <w:r w:rsidR="00D026C0" w:rsidRPr="0049683F">
        <w:rPr>
          <w:rFonts w:cstheme="minorHAnsi"/>
          <w:b/>
          <w:bCs/>
          <w:sz w:val="26"/>
          <w:szCs w:val="26"/>
          <w:lang w:val="es-MX"/>
        </w:rPr>
        <w:t>CALIDAD</w:t>
      </w:r>
    </w:p>
    <w:p w14:paraId="5412A39B" w14:textId="0F9BC447" w:rsidR="000C3622" w:rsidRPr="0049683F" w:rsidRDefault="000C3622" w:rsidP="005513A6">
      <w:pPr>
        <w:pStyle w:val="Prrafodelista"/>
        <w:numPr>
          <w:ilvl w:val="0"/>
          <w:numId w:val="22"/>
        </w:numPr>
        <w:jc w:val="both"/>
        <w:rPr>
          <w:rFonts w:eastAsia="Times New Roman" w:cstheme="minorHAnsi"/>
          <w:sz w:val="26"/>
          <w:szCs w:val="26"/>
          <w:lang w:val="es-MX"/>
        </w:rPr>
      </w:pPr>
      <w:r w:rsidRPr="0049683F">
        <w:rPr>
          <w:rFonts w:cstheme="minorHAnsi"/>
          <w:sz w:val="26"/>
          <w:szCs w:val="26"/>
          <w:lang w:val="es-MX"/>
        </w:rPr>
        <w:t xml:space="preserve">El </w:t>
      </w:r>
      <w:r w:rsidR="005513A6" w:rsidRPr="0049683F">
        <w:rPr>
          <w:rFonts w:cstheme="minorHAnsi"/>
          <w:sz w:val="26"/>
          <w:szCs w:val="26"/>
          <w:lang w:val="es-MX"/>
        </w:rPr>
        <w:t>CONCESIONARIO</w:t>
      </w:r>
      <w:r w:rsidR="00840EF3" w:rsidRPr="0049683F">
        <w:rPr>
          <w:rFonts w:cstheme="minorHAnsi"/>
          <w:sz w:val="26"/>
          <w:szCs w:val="26"/>
          <w:lang w:val="es-MX"/>
        </w:rPr>
        <w:t xml:space="preserve"> prestará el Servicio</w:t>
      </w:r>
      <w:r w:rsidRPr="0049683F">
        <w:rPr>
          <w:rFonts w:cstheme="minorHAnsi"/>
          <w:sz w:val="26"/>
          <w:szCs w:val="26"/>
          <w:lang w:val="es-MX"/>
        </w:rPr>
        <w:t xml:space="preserve"> durante </w:t>
      </w:r>
      <w:r w:rsidRPr="0049683F">
        <w:rPr>
          <w:rFonts w:eastAsia="Times New Roman" w:cstheme="minorHAnsi"/>
          <w:sz w:val="26"/>
          <w:szCs w:val="26"/>
          <w:lang w:val="es-MX"/>
        </w:rPr>
        <w:t>los trescientos sesenta y cinco (365) días del año, las veinticuatro (24) horas del</w:t>
      </w:r>
      <w:r w:rsidR="00840EF3" w:rsidRPr="0049683F">
        <w:rPr>
          <w:rFonts w:eastAsia="Times New Roman" w:cstheme="minorHAnsi"/>
          <w:sz w:val="26"/>
          <w:szCs w:val="26"/>
          <w:lang w:val="es-MX"/>
        </w:rPr>
        <w:t xml:space="preserve"> día,</w:t>
      </w:r>
      <w:r w:rsidRPr="0049683F">
        <w:rPr>
          <w:rFonts w:eastAsia="Times New Roman" w:cstheme="minorHAnsi"/>
          <w:sz w:val="26"/>
          <w:szCs w:val="26"/>
          <w:lang w:val="es-MX"/>
        </w:rPr>
        <w:t xml:space="preserve"> y será responsabl</w:t>
      </w:r>
      <w:r w:rsidR="00840EF3" w:rsidRPr="0049683F">
        <w:rPr>
          <w:rFonts w:eastAsia="Times New Roman" w:cstheme="minorHAnsi"/>
          <w:sz w:val="26"/>
          <w:szCs w:val="26"/>
          <w:lang w:val="es-MX"/>
        </w:rPr>
        <w:t>e de lo anterior</w:t>
      </w:r>
      <w:r w:rsidRPr="0049683F">
        <w:rPr>
          <w:rFonts w:eastAsia="Times New Roman" w:cstheme="minorHAnsi"/>
          <w:sz w:val="26"/>
          <w:szCs w:val="26"/>
          <w:lang w:val="es-MX"/>
        </w:rPr>
        <w:t>, salvo caso fortuito</w:t>
      </w:r>
      <w:r w:rsidR="00820B57" w:rsidRPr="0049683F">
        <w:rPr>
          <w:rFonts w:eastAsia="Times New Roman" w:cstheme="minorHAnsi"/>
          <w:sz w:val="26"/>
          <w:szCs w:val="26"/>
          <w:lang w:val="es-MX"/>
        </w:rPr>
        <w:t>, situación</w:t>
      </w:r>
      <w:r w:rsidR="00840EF3" w:rsidRPr="0049683F">
        <w:rPr>
          <w:rFonts w:eastAsia="Times New Roman" w:cstheme="minorHAnsi"/>
          <w:sz w:val="26"/>
          <w:szCs w:val="26"/>
          <w:lang w:val="es-MX"/>
        </w:rPr>
        <w:t xml:space="preserve"> de </w:t>
      </w:r>
      <w:r w:rsidR="00820B57" w:rsidRPr="0049683F">
        <w:rPr>
          <w:rFonts w:eastAsia="Times New Roman" w:cstheme="minorHAnsi"/>
          <w:sz w:val="26"/>
          <w:szCs w:val="26"/>
          <w:lang w:val="es-MX"/>
        </w:rPr>
        <w:t>fuerza mayor o bien atribuible</w:t>
      </w:r>
      <w:r w:rsidR="005513A6" w:rsidRPr="0049683F">
        <w:rPr>
          <w:rFonts w:eastAsia="Times New Roman" w:cstheme="minorHAnsi"/>
          <w:sz w:val="26"/>
          <w:szCs w:val="26"/>
          <w:lang w:val="es-MX"/>
        </w:rPr>
        <w:t xml:space="preserve"> al SUSCRIPTOR</w:t>
      </w:r>
      <w:r w:rsidR="00820B57" w:rsidRPr="0049683F">
        <w:rPr>
          <w:rFonts w:eastAsia="Times New Roman" w:cstheme="minorHAnsi"/>
          <w:sz w:val="26"/>
          <w:szCs w:val="26"/>
          <w:lang w:val="es-MX"/>
        </w:rPr>
        <w:t>, como</w:t>
      </w:r>
      <w:r w:rsidR="00840EF3" w:rsidRPr="0049683F">
        <w:rPr>
          <w:rFonts w:eastAsia="Times New Roman" w:cstheme="minorHAnsi"/>
          <w:sz w:val="26"/>
          <w:szCs w:val="26"/>
          <w:lang w:val="es-MX"/>
        </w:rPr>
        <w:t xml:space="preserve"> a un</w:t>
      </w:r>
      <w:r w:rsidR="005513A6" w:rsidRPr="0049683F">
        <w:rPr>
          <w:rFonts w:eastAsia="Times New Roman" w:cstheme="minorHAnsi"/>
          <w:sz w:val="26"/>
          <w:szCs w:val="26"/>
          <w:lang w:val="es-MX"/>
        </w:rPr>
        <w:t xml:space="preserve"> tercero.</w:t>
      </w:r>
    </w:p>
    <w:p w14:paraId="37333B02" w14:textId="77777777" w:rsidR="005513A6" w:rsidRPr="0049683F" w:rsidRDefault="005513A6" w:rsidP="005513A6">
      <w:pPr>
        <w:pStyle w:val="Prrafodelista"/>
        <w:ind w:left="786"/>
        <w:jc w:val="both"/>
        <w:rPr>
          <w:rFonts w:eastAsia="Times New Roman" w:cstheme="minorHAnsi"/>
          <w:sz w:val="26"/>
          <w:szCs w:val="26"/>
          <w:lang w:val="es-MX"/>
        </w:rPr>
      </w:pPr>
    </w:p>
    <w:p w14:paraId="73F57925" w14:textId="7F5F4D7F" w:rsidR="005513A6" w:rsidRPr="0049683F" w:rsidRDefault="005513A6" w:rsidP="005513A6">
      <w:pPr>
        <w:pStyle w:val="Prrafodelista"/>
        <w:numPr>
          <w:ilvl w:val="0"/>
          <w:numId w:val="22"/>
        </w:numPr>
        <w:jc w:val="both"/>
        <w:rPr>
          <w:rFonts w:eastAsia="Times New Roman" w:cstheme="minorHAnsi"/>
          <w:sz w:val="26"/>
          <w:szCs w:val="26"/>
          <w:lang w:val="es-MX"/>
        </w:rPr>
      </w:pPr>
      <w:r w:rsidRPr="0049683F">
        <w:rPr>
          <w:rFonts w:eastAsia="Times New Roman" w:cstheme="minorHAnsi"/>
          <w:sz w:val="26"/>
          <w:szCs w:val="26"/>
          <w:lang w:val="es-MX"/>
        </w:rPr>
        <w:lastRenderedPageBreak/>
        <w:t>El CO</w:t>
      </w:r>
      <w:r w:rsidR="00840EF3" w:rsidRPr="0049683F">
        <w:rPr>
          <w:rFonts w:eastAsia="Times New Roman" w:cstheme="minorHAnsi"/>
          <w:sz w:val="26"/>
          <w:szCs w:val="26"/>
          <w:lang w:val="es-MX"/>
        </w:rPr>
        <w:t>NCESIONARIO podrá suspender el S</w:t>
      </w:r>
      <w:r w:rsidRPr="0049683F">
        <w:rPr>
          <w:rFonts w:eastAsia="Times New Roman" w:cstheme="minorHAnsi"/>
          <w:sz w:val="26"/>
          <w:szCs w:val="26"/>
          <w:lang w:val="es-MX"/>
        </w:rPr>
        <w:t>ervicio, sin responsabilidad</w:t>
      </w:r>
      <w:r w:rsidR="00BB0E25" w:rsidRPr="0049683F">
        <w:rPr>
          <w:rFonts w:eastAsia="Times New Roman" w:cstheme="minorHAnsi"/>
          <w:sz w:val="26"/>
          <w:szCs w:val="26"/>
          <w:lang w:val="es-MX"/>
        </w:rPr>
        <w:t>,</w:t>
      </w:r>
      <w:r w:rsidRPr="0049683F">
        <w:rPr>
          <w:rFonts w:eastAsia="Times New Roman" w:cstheme="minorHAnsi"/>
          <w:sz w:val="26"/>
          <w:szCs w:val="26"/>
          <w:lang w:val="es-MX"/>
        </w:rPr>
        <w:t xml:space="preserve"> por reparaciones o mantenimiento normal de la Red o modificaciones necesarias ordenadas por </w:t>
      </w:r>
      <w:r w:rsidR="00820B57" w:rsidRPr="0049683F">
        <w:rPr>
          <w:rFonts w:eastAsia="Times New Roman" w:cstheme="minorHAnsi"/>
          <w:sz w:val="26"/>
          <w:szCs w:val="26"/>
          <w:lang w:val="es-MX"/>
        </w:rPr>
        <w:t>cualquier autoridad competente.</w:t>
      </w:r>
    </w:p>
    <w:p w14:paraId="770ED6CB" w14:textId="77777777" w:rsidR="005513A6" w:rsidRPr="0049683F" w:rsidRDefault="005513A6" w:rsidP="005513A6">
      <w:pPr>
        <w:pStyle w:val="Prrafodelista"/>
        <w:ind w:left="786"/>
        <w:jc w:val="both"/>
        <w:rPr>
          <w:rFonts w:eastAsia="Times New Roman" w:cstheme="minorHAnsi"/>
          <w:sz w:val="26"/>
          <w:szCs w:val="26"/>
          <w:lang w:val="es-MX"/>
        </w:rPr>
      </w:pPr>
    </w:p>
    <w:p w14:paraId="6A1B44B4" w14:textId="71CDA4A2" w:rsidR="000C3622" w:rsidRPr="0049683F" w:rsidRDefault="000C3622" w:rsidP="005513A6">
      <w:pPr>
        <w:pStyle w:val="Prrafodelista"/>
        <w:numPr>
          <w:ilvl w:val="0"/>
          <w:numId w:val="22"/>
        </w:numPr>
        <w:jc w:val="both"/>
        <w:rPr>
          <w:rFonts w:cstheme="minorHAnsi"/>
          <w:sz w:val="26"/>
          <w:szCs w:val="26"/>
          <w:lang w:val="es-MX"/>
        </w:rPr>
      </w:pPr>
      <w:r w:rsidRPr="0049683F">
        <w:rPr>
          <w:rFonts w:cstheme="minorHAnsi"/>
          <w:sz w:val="26"/>
          <w:szCs w:val="26"/>
          <w:lang w:val="es-MX"/>
        </w:rPr>
        <w:t xml:space="preserve">El </w:t>
      </w:r>
      <w:r w:rsidR="00DA038B" w:rsidRPr="0049683F">
        <w:rPr>
          <w:rFonts w:cstheme="minorHAnsi"/>
          <w:sz w:val="26"/>
          <w:szCs w:val="26"/>
          <w:lang w:val="es-MX"/>
        </w:rPr>
        <w:t>CONCESIONARIO</w:t>
      </w:r>
      <w:r w:rsidRPr="0049683F">
        <w:rPr>
          <w:rFonts w:cstheme="minorHAnsi"/>
          <w:sz w:val="26"/>
          <w:szCs w:val="26"/>
          <w:lang w:val="es-MX"/>
        </w:rPr>
        <w:t xml:space="preserve"> se obliga a cumplir los parámetros mínimos de calidad previstos en su Título de Concesió</w:t>
      </w:r>
      <w:r w:rsidR="00820B57" w:rsidRPr="0049683F">
        <w:rPr>
          <w:rFonts w:cstheme="minorHAnsi"/>
          <w:sz w:val="26"/>
          <w:szCs w:val="26"/>
          <w:lang w:val="es-MX"/>
        </w:rPr>
        <w:t xml:space="preserve">n y/o los </w:t>
      </w:r>
      <w:r w:rsidRPr="0049683F">
        <w:rPr>
          <w:rFonts w:cstheme="minorHAnsi"/>
          <w:sz w:val="26"/>
          <w:szCs w:val="26"/>
          <w:lang w:val="es-MX"/>
        </w:rPr>
        <w:t>que</w:t>
      </w:r>
      <w:r w:rsidR="00820B57" w:rsidRPr="0049683F">
        <w:rPr>
          <w:rFonts w:cstheme="minorHAnsi"/>
          <w:sz w:val="26"/>
          <w:szCs w:val="26"/>
          <w:lang w:val="es-MX"/>
        </w:rPr>
        <w:t>,</w:t>
      </w:r>
      <w:r w:rsidRPr="0049683F">
        <w:rPr>
          <w:rFonts w:cstheme="minorHAnsi"/>
          <w:sz w:val="26"/>
          <w:szCs w:val="26"/>
          <w:lang w:val="es-MX"/>
        </w:rPr>
        <w:t xml:space="preserve"> en su caso</w:t>
      </w:r>
      <w:r w:rsidR="00820B57" w:rsidRPr="0049683F">
        <w:rPr>
          <w:rFonts w:cstheme="minorHAnsi"/>
          <w:sz w:val="26"/>
          <w:szCs w:val="26"/>
          <w:lang w:val="es-MX"/>
        </w:rPr>
        <w:t>,</w:t>
      </w:r>
      <w:r w:rsidRPr="0049683F">
        <w:rPr>
          <w:rFonts w:cstheme="minorHAnsi"/>
          <w:sz w:val="26"/>
          <w:szCs w:val="26"/>
          <w:lang w:val="es-MX"/>
        </w:rPr>
        <w:t xml:space="preserve"> determine el Instituto Federal de Telecomunicaciones:</w:t>
      </w:r>
    </w:p>
    <w:p w14:paraId="7931C698" w14:textId="77777777" w:rsidR="00820B57" w:rsidRPr="0049683F" w:rsidRDefault="00820B57" w:rsidP="00820B57">
      <w:pPr>
        <w:pStyle w:val="Prrafodelista"/>
        <w:ind w:left="786"/>
        <w:jc w:val="both"/>
        <w:rPr>
          <w:rFonts w:cstheme="minorHAnsi"/>
          <w:sz w:val="26"/>
          <w:szCs w:val="26"/>
          <w:lang w:val="es-MX"/>
        </w:rPr>
      </w:pPr>
    </w:p>
    <w:p w14:paraId="33278D9A" w14:textId="6913B487" w:rsidR="000C3622" w:rsidRPr="0049683F" w:rsidRDefault="00820B57" w:rsidP="000C3622">
      <w:pPr>
        <w:pStyle w:val="Prrafodelista"/>
        <w:numPr>
          <w:ilvl w:val="0"/>
          <w:numId w:val="20"/>
        </w:numPr>
        <w:spacing w:after="200" w:line="276" w:lineRule="auto"/>
        <w:jc w:val="both"/>
        <w:rPr>
          <w:rFonts w:eastAsia="Times New Roman" w:cstheme="minorHAnsi"/>
          <w:sz w:val="26"/>
          <w:szCs w:val="26"/>
          <w:lang w:val="es-MX"/>
        </w:rPr>
      </w:pPr>
      <w:r w:rsidRPr="0049683F">
        <w:rPr>
          <w:rFonts w:eastAsia="Times New Roman" w:cstheme="minorHAnsi"/>
          <w:sz w:val="26"/>
          <w:szCs w:val="26"/>
          <w:lang w:val="es-MX"/>
        </w:rPr>
        <w:t>Televisión Restringida:</w:t>
      </w:r>
    </w:p>
    <w:p w14:paraId="1107CE3B" w14:textId="77777777" w:rsidR="00820B57" w:rsidRPr="0049683F" w:rsidRDefault="00820B57" w:rsidP="00820B57">
      <w:pPr>
        <w:pStyle w:val="Prrafodelista"/>
        <w:spacing w:after="200" w:line="276" w:lineRule="auto"/>
        <w:ind w:left="1146"/>
        <w:jc w:val="both"/>
        <w:rPr>
          <w:rFonts w:eastAsia="Times New Roman" w:cstheme="minorHAnsi"/>
          <w:sz w:val="26"/>
          <w:szCs w:val="26"/>
          <w:lang w:val="es-MX"/>
        </w:rPr>
      </w:pPr>
    </w:p>
    <w:p w14:paraId="0F70091E" w14:textId="503F3FA1" w:rsidR="000C3622" w:rsidRPr="0049683F" w:rsidRDefault="000C3622" w:rsidP="000C3622">
      <w:pPr>
        <w:pStyle w:val="Prrafodelista"/>
        <w:numPr>
          <w:ilvl w:val="1"/>
          <w:numId w:val="20"/>
        </w:numPr>
        <w:spacing w:after="200" w:line="276" w:lineRule="auto"/>
        <w:jc w:val="both"/>
        <w:rPr>
          <w:rFonts w:eastAsia="Times New Roman" w:cstheme="minorHAnsi"/>
          <w:sz w:val="26"/>
          <w:szCs w:val="26"/>
          <w:lang w:val="es-MX"/>
        </w:rPr>
      </w:pPr>
      <w:r w:rsidRPr="0049683F">
        <w:rPr>
          <w:rFonts w:eastAsia="Times New Roman" w:cstheme="minorHAnsi"/>
          <w:sz w:val="26"/>
          <w:szCs w:val="26"/>
          <w:lang w:val="es-MX"/>
        </w:rPr>
        <w:t>La Red Pública de Telecomunicaciones no podr</w:t>
      </w:r>
      <w:r w:rsidR="00820B57" w:rsidRPr="0049683F">
        <w:rPr>
          <w:rFonts w:eastAsia="Times New Roman" w:cstheme="minorHAnsi"/>
          <w:sz w:val="26"/>
          <w:szCs w:val="26"/>
          <w:lang w:val="es-MX"/>
        </w:rPr>
        <w:t>á operar con una capacidad menor a</w:t>
      </w:r>
      <w:r w:rsidRPr="0049683F">
        <w:rPr>
          <w:rFonts w:eastAsia="Times New Roman" w:cstheme="minorHAnsi"/>
          <w:sz w:val="26"/>
          <w:szCs w:val="26"/>
          <w:lang w:val="es-MX"/>
        </w:rPr>
        <w:t xml:space="preserve"> 450 (cuatrocientos cincuenta) MHz.</w:t>
      </w:r>
    </w:p>
    <w:p w14:paraId="744B6F22" w14:textId="77777777" w:rsidR="00820B57" w:rsidRPr="0049683F" w:rsidRDefault="00820B57" w:rsidP="00820B57">
      <w:pPr>
        <w:pStyle w:val="Prrafodelista"/>
        <w:spacing w:after="200" w:line="276" w:lineRule="auto"/>
        <w:ind w:left="1866"/>
        <w:jc w:val="both"/>
        <w:rPr>
          <w:rFonts w:eastAsia="Times New Roman" w:cstheme="minorHAnsi"/>
          <w:sz w:val="26"/>
          <w:szCs w:val="26"/>
          <w:lang w:val="es-MX"/>
        </w:rPr>
      </w:pPr>
    </w:p>
    <w:p w14:paraId="0CF351DB" w14:textId="38824208" w:rsidR="00820B57" w:rsidRPr="0049683F" w:rsidRDefault="000C3622" w:rsidP="00820B57">
      <w:pPr>
        <w:pStyle w:val="Prrafodelista"/>
        <w:numPr>
          <w:ilvl w:val="1"/>
          <w:numId w:val="20"/>
        </w:numPr>
        <w:spacing w:after="200" w:line="276" w:lineRule="auto"/>
        <w:jc w:val="both"/>
        <w:rPr>
          <w:rFonts w:eastAsia="Times New Roman" w:cstheme="minorHAnsi"/>
          <w:sz w:val="26"/>
          <w:szCs w:val="26"/>
          <w:lang w:val="es-MX"/>
        </w:rPr>
      </w:pPr>
      <w:r w:rsidRPr="0049683F">
        <w:rPr>
          <w:rFonts w:eastAsia="Times New Roman" w:cstheme="minorHAnsi"/>
          <w:sz w:val="26"/>
          <w:szCs w:val="26"/>
          <w:lang w:val="es-MX"/>
        </w:rPr>
        <w:t>Cualquier modificación en la programación (número o cambio de las señales contratadas) deberá s</w:t>
      </w:r>
      <w:r w:rsidR="00820B57" w:rsidRPr="0049683F">
        <w:rPr>
          <w:rFonts w:eastAsia="Times New Roman" w:cstheme="minorHAnsi"/>
          <w:sz w:val="26"/>
          <w:szCs w:val="26"/>
          <w:lang w:val="es-MX"/>
        </w:rPr>
        <w:t>er notificada al SUSCRIPTOR,</w:t>
      </w:r>
      <w:r w:rsidRPr="0049683F">
        <w:rPr>
          <w:rFonts w:eastAsia="Times New Roman" w:cstheme="minorHAnsi"/>
          <w:sz w:val="26"/>
          <w:szCs w:val="26"/>
          <w:lang w:val="es-MX"/>
        </w:rPr>
        <w:t xml:space="preserve"> cuando menos con 1</w:t>
      </w:r>
      <w:r w:rsidR="00D026C0" w:rsidRPr="0049683F">
        <w:rPr>
          <w:rFonts w:eastAsia="Times New Roman" w:cstheme="minorHAnsi"/>
          <w:sz w:val="26"/>
          <w:szCs w:val="26"/>
          <w:lang w:val="es-MX"/>
        </w:rPr>
        <w:t>5</w:t>
      </w:r>
      <w:r w:rsidRPr="0049683F">
        <w:rPr>
          <w:rFonts w:eastAsia="Times New Roman" w:cstheme="minorHAnsi"/>
          <w:sz w:val="26"/>
          <w:szCs w:val="26"/>
          <w:lang w:val="es-MX"/>
        </w:rPr>
        <w:t xml:space="preserve"> (</w:t>
      </w:r>
      <w:r w:rsidR="00D026C0" w:rsidRPr="0049683F">
        <w:rPr>
          <w:rFonts w:eastAsia="Times New Roman" w:cstheme="minorHAnsi"/>
          <w:sz w:val="26"/>
          <w:szCs w:val="26"/>
          <w:lang w:val="es-MX"/>
        </w:rPr>
        <w:t>quince</w:t>
      </w:r>
      <w:r w:rsidRPr="0049683F">
        <w:rPr>
          <w:rFonts w:eastAsia="Times New Roman" w:cstheme="minorHAnsi"/>
          <w:sz w:val="26"/>
          <w:szCs w:val="26"/>
          <w:lang w:val="es-MX"/>
        </w:rPr>
        <w:t>) días de anticipación.</w:t>
      </w:r>
    </w:p>
    <w:p w14:paraId="303FBEDD" w14:textId="77777777" w:rsidR="00820B57" w:rsidRPr="0049683F" w:rsidRDefault="00820B57" w:rsidP="00820B57">
      <w:pPr>
        <w:pStyle w:val="Prrafodelista"/>
        <w:spacing w:after="200" w:line="276" w:lineRule="auto"/>
        <w:ind w:left="1866"/>
        <w:jc w:val="both"/>
        <w:rPr>
          <w:rFonts w:eastAsia="Times New Roman" w:cstheme="minorHAnsi"/>
          <w:sz w:val="26"/>
          <w:szCs w:val="26"/>
          <w:lang w:val="es-MX"/>
        </w:rPr>
      </w:pPr>
    </w:p>
    <w:p w14:paraId="099098FE" w14:textId="0EF0E79E" w:rsidR="000C3622" w:rsidRPr="0049683F" w:rsidRDefault="00820B57" w:rsidP="000C3622">
      <w:pPr>
        <w:pStyle w:val="Prrafodelista"/>
        <w:numPr>
          <w:ilvl w:val="1"/>
          <w:numId w:val="20"/>
        </w:numPr>
        <w:spacing w:after="200" w:line="276" w:lineRule="auto"/>
        <w:jc w:val="both"/>
        <w:rPr>
          <w:rFonts w:eastAsia="Times New Roman" w:cstheme="minorHAnsi"/>
          <w:sz w:val="26"/>
          <w:szCs w:val="26"/>
          <w:lang w:val="es-MX"/>
        </w:rPr>
      </w:pPr>
      <w:r w:rsidRPr="0049683F">
        <w:rPr>
          <w:rFonts w:eastAsia="Times New Roman" w:cstheme="minorHAnsi"/>
          <w:sz w:val="26"/>
          <w:szCs w:val="26"/>
          <w:lang w:val="es-MX"/>
        </w:rPr>
        <w:t>L</w:t>
      </w:r>
      <w:r w:rsidR="000C3622" w:rsidRPr="0049683F">
        <w:rPr>
          <w:rFonts w:eastAsia="Times New Roman" w:cstheme="minorHAnsi"/>
          <w:sz w:val="26"/>
          <w:szCs w:val="26"/>
          <w:lang w:val="es-MX"/>
        </w:rPr>
        <w:t>as fallas</w:t>
      </w:r>
      <w:r w:rsidRPr="0049683F">
        <w:rPr>
          <w:rFonts w:eastAsia="Times New Roman" w:cstheme="minorHAnsi"/>
          <w:sz w:val="26"/>
          <w:szCs w:val="26"/>
          <w:lang w:val="es-MX"/>
        </w:rPr>
        <w:t xml:space="preserve"> deberán ser atendidas</w:t>
      </w:r>
      <w:r w:rsidR="000C3622" w:rsidRPr="0049683F">
        <w:rPr>
          <w:rFonts w:eastAsia="Times New Roman" w:cstheme="minorHAnsi"/>
          <w:sz w:val="26"/>
          <w:szCs w:val="26"/>
          <w:lang w:val="es-MX"/>
        </w:rPr>
        <w:t xml:space="preserve"> dentro de las 24 (veinticuatro) horas hábiles siguientes al reporte de las mismas.</w:t>
      </w:r>
    </w:p>
    <w:p w14:paraId="5592875D" w14:textId="77777777" w:rsidR="00980EF0" w:rsidRPr="0049683F" w:rsidRDefault="00980EF0" w:rsidP="00980EF0">
      <w:pPr>
        <w:pStyle w:val="Prrafodelista"/>
        <w:spacing w:after="200" w:line="276" w:lineRule="auto"/>
        <w:ind w:left="1866"/>
        <w:jc w:val="both"/>
        <w:rPr>
          <w:rFonts w:eastAsia="Times New Roman" w:cstheme="minorHAnsi"/>
          <w:sz w:val="26"/>
          <w:szCs w:val="26"/>
          <w:lang w:val="es-MX"/>
        </w:rPr>
      </w:pPr>
    </w:p>
    <w:p w14:paraId="6F37E3EB" w14:textId="4DE9D9CC" w:rsidR="00980EF0" w:rsidRPr="0049683F" w:rsidRDefault="00980EF0" w:rsidP="00980EF0">
      <w:pPr>
        <w:pStyle w:val="Prrafodelista"/>
        <w:numPr>
          <w:ilvl w:val="0"/>
          <w:numId w:val="22"/>
        </w:numPr>
        <w:jc w:val="both"/>
        <w:rPr>
          <w:rFonts w:cstheme="minorHAnsi"/>
          <w:sz w:val="26"/>
          <w:szCs w:val="26"/>
          <w:lang w:val="es-MX"/>
        </w:rPr>
      </w:pPr>
      <w:r w:rsidRPr="0049683F">
        <w:rPr>
          <w:rFonts w:cstheme="minorHAnsi"/>
          <w:sz w:val="26"/>
          <w:szCs w:val="26"/>
          <w:lang w:val="es-MX"/>
        </w:rPr>
        <w:t>El CONCESIONARIO no será responsable de la inte</w:t>
      </w:r>
      <w:r w:rsidR="00110DFF" w:rsidRPr="0049683F">
        <w:rPr>
          <w:rFonts w:cstheme="minorHAnsi"/>
          <w:sz w:val="26"/>
          <w:szCs w:val="26"/>
          <w:lang w:val="es-MX"/>
        </w:rPr>
        <w:t>rrupción del Servicio derivada por</w:t>
      </w:r>
      <w:r w:rsidRPr="0049683F">
        <w:rPr>
          <w:rFonts w:cstheme="minorHAnsi"/>
          <w:sz w:val="26"/>
          <w:szCs w:val="26"/>
          <w:lang w:val="es-MX"/>
        </w:rPr>
        <w:t xml:space="preserve"> caso fortuito o fuerza mayor, salvo si la interrupción excede de las veinticuatro (24) horas consecutivas</w:t>
      </w:r>
      <w:r w:rsidR="00110DFF" w:rsidRPr="0049683F">
        <w:rPr>
          <w:rFonts w:cstheme="minorHAnsi"/>
          <w:sz w:val="26"/>
          <w:szCs w:val="26"/>
          <w:lang w:val="es-MX"/>
        </w:rPr>
        <w:t>,</w:t>
      </w:r>
      <w:r w:rsidRPr="0049683F">
        <w:rPr>
          <w:rFonts w:cstheme="minorHAnsi"/>
          <w:sz w:val="26"/>
          <w:szCs w:val="26"/>
          <w:lang w:val="es-MX"/>
        </w:rPr>
        <w:t xml:space="preserve"> contadas a partir del momento en que el SUSCRIPTOR levante el reporte respectivo, situación en la que se aplicarán las bonificaciones</w:t>
      </w:r>
      <w:r w:rsidR="00110DFF" w:rsidRPr="0049683F">
        <w:rPr>
          <w:rFonts w:cstheme="minorHAnsi"/>
          <w:sz w:val="26"/>
          <w:szCs w:val="26"/>
          <w:lang w:val="es-MX"/>
        </w:rPr>
        <w:t xml:space="preserve">, según el siguiente numeral; tampoco, el CONCESIONARIO </w:t>
      </w:r>
      <w:r w:rsidRPr="0049683F">
        <w:rPr>
          <w:rFonts w:cstheme="minorHAnsi"/>
          <w:sz w:val="26"/>
          <w:szCs w:val="26"/>
          <w:lang w:val="es-MX"/>
        </w:rPr>
        <w:t xml:space="preserve">será responsable </w:t>
      </w:r>
      <w:r w:rsidR="00FB66A4" w:rsidRPr="0049683F">
        <w:rPr>
          <w:rFonts w:cstheme="minorHAnsi"/>
          <w:sz w:val="26"/>
          <w:szCs w:val="26"/>
          <w:lang w:val="es-MX"/>
        </w:rPr>
        <w:t>cuando la interrupción provenga del mal uso del Servicio y/o Equipo por parte del SUSCRIPTOR o cuándo é</w:t>
      </w:r>
      <w:r w:rsidRPr="0049683F">
        <w:rPr>
          <w:rFonts w:cstheme="minorHAnsi"/>
          <w:sz w:val="26"/>
          <w:szCs w:val="26"/>
          <w:lang w:val="es-MX"/>
        </w:rPr>
        <w:t>ste no permita la realización de las labores de mantenimiento y/o rep</w:t>
      </w:r>
      <w:r w:rsidR="00FB66A4" w:rsidRPr="0049683F">
        <w:rPr>
          <w:rFonts w:cstheme="minorHAnsi"/>
          <w:sz w:val="26"/>
          <w:szCs w:val="26"/>
          <w:lang w:val="es-MX"/>
        </w:rPr>
        <w:t>aración requeridas</w:t>
      </w:r>
      <w:r w:rsidRPr="0049683F">
        <w:rPr>
          <w:rFonts w:cstheme="minorHAnsi"/>
          <w:sz w:val="26"/>
          <w:szCs w:val="26"/>
          <w:lang w:val="es-MX"/>
        </w:rPr>
        <w:t>.</w:t>
      </w:r>
    </w:p>
    <w:p w14:paraId="5E4C1D12" w14:textId="4C522D6A" w:rsidR="00D026C0" w:rsidRPr="0049683F" w:rsidRDefault="00FB66A4"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V.4. </w:t>
      </w:r>
      <w:r w:rsidR="00D026C0" w:rsidRPr="0049683F">
        <w:rPr>
          <w:rFonts w:cstheme="minorHAnsi"/>
          <w:b/>
          <w:bCs/>
          <w:sz w:val="26"/>
          <w:szCs w:val="26"/>
          <w:lang w:val="es-MX"/>
        </w:rPr>
        <w:t>COMPENSACIONES Y BONIFICACIONES</w:t>
      </w:r>
    </w:p>
    <w:p w14:paraId="45528D13" w14:textId="74031631" w:rsidR="00DB5C42" w:rsidRPr="0049683F" w:rsidRDefault="00DB5C42" w:rsidP="00771140">
      <w:pPr>
        <w:pStyle w:val="Prrafodelista"/>
        <w:numPr>
          <w:ilvl w:val="2"/>
          <w:numId w:val="20"/>
        </w:numPr>
        <w:ind w:left="567"/>
        <w:jc w:val="both"/>
        <w:rPr>
          <w:rFonts w:eastAsia="Calibri" w:cstheme="minorHAnsi"/>
          <w:sz w:val="26"/>
          <w:szCs w:val="26"/>
          <w:lang w:val="es-MX"/>
        </w:rPr>
      </w:pPr>
      <w:r w:rsidRPr="0049683F">
        <w:rPr>
          <w:rFonts w:eastAsia="Calibri" w:cstheme="minorHAnsi"/>
          <w:sz w:val="26"/>
          <w:szCs w:val="26"/>
          <w:lang w:val="es-MX"/>
        </w:rPr>
        <w:t>En caso de interrupción del Servicio o si el mismo no se presta en la forma y términos convenidos</w:t>
      </w:r>
      <w:r w:rsidR="00FB66A4" w:rsidRPr="0049683F">
        <w:rPr>
          <w:rFonts w:eastAsia="Calibri" w:cstheme="minorHAnsi"/>
          <w:sz w:val="26"/>
          <w:szCs w:val="26"/>
          <w:lang w:val="es-MX"/>
        </w:rPr>
        <w:t>,</w:t>
      </w:r>
      <w:r w:rsidRPr="0049683F">
        <w:rPr>
          <w:rFonts w:eastAsia="Calibri" w:cstheme="minorHAnsi"/>
          <w:sz w:val="26"/>
          <w:szCs w:val="26"/>
          <w:lang w:val="es-MX"/>
        </w:rPr>
        <w:t xml:space="preserve"> por causas imputables al CONCESIONARIO</w:t>
      </w:r>
      <w:r w:rsidR="00771140" w:rsidRPr="0049683F">
        <w:rPr>
          <w:rFonts w:eastAsia="Calibri" w:cstheme="minorHAnsi"/>
          <w:sz w:val="26"/>
          <w:szCs w:val="26"/>
          <w:lang w:val="es-MX"/>
        </w:rPr>
        <w:t xml:space="preserve">, por un tiempo mayor al señalado </w:t>
      </w:r>
      <w:r w:rsidRPr="0049683F">
        <w:rPr>
          <w:rFonts w:eastAsia="Calibri" w:cstheme="minorHAnsi"/>
          <w:sz w:val="26"/>
          <w:szCs w:val="26"/>
          <w:lang w:val="es-MX"/>
        </w:rPr>
        <w:t xml:space="preserve">en el Contrato de Adhesión, </w:t>
      </w:r>
      <w:r w:rsidR="00FB66A4" w:rsidRPr="0049683F">
        <w:rPr>
          <w:rFonts w:eastAsia="Calibri" w:cstheme="minorHAnsi"/>
          <w:sz w:val="26"/>
          <w:szCs w:val="26"/>
          <w:lang w:val="es-MX"/>
        </w:rPr>
        <w:t>éste</w:t>
      </w:r>
      <w:r w:rsidR="00771140" w:rsidRPr="0049683F">
        <w:rPr>
          <w:rFonts w:eastAsia="Calibri" w:cstheme="minorHAnsi"/>
          <w:sz w:val="26"/>
          <w:szCs w:val="26"/>
          <w:lang w:val="es-MX"/>
        </w:rPr>
        <w:t xml:space="preserve"> </w:t>
      </w:r>
      <w:r w:rsidRPr="0049683F">
        <w:rPr>
          <w:rFonts w:eastAsia="Calibri" w:cstheme="minorHAnsi"/>
          <w:sz w:val="26"/>
          <w:szCs w:val="26"/>
          <w:lang w:val="es-MX"/>
        </w:rPr>
        <w:t xml:space="preserve">se obliga a compensar al </w:t>
      </w:r>
      <w:r w:rsidR="00771140" w:rsidRPr="0049683F">
        <w:rPr>
          <w:rFonts w:eastAsia="Calibri" w:cstheme="minorHAnsi"/>
          <w:sz w:val="26"/>
          <w:szCs w:val="26"/>
          <w:lang w:val="es-MX"/>
        </w:rPr>
        <w:t>SUSCRIPTOR</w:t>
      </w:r>
      <w:r w:rsidRPr="0049683F">
        <w:rPr>
          <w:rFonts w:eastAsia="Calibri" w:cstheme="minorHAnsi"/>
          <w:sz w:val="26"/>
          <w:szCs w:val="26"/>
          <w:lang w:val="es-MX"/>
        </w:rPr>
        <w:t xml:space="preserve"> la par</w:t>
      </w:r>
      <w:r w:rsidR="00FB66A4" w:rsidRPr="0049683F">
        <w:rPr>
          <w:rFonts w:eastAsia="Calibri" w:cstheme="minorHAnsi"/>
          <w:sz w:val="26"/>
          <w:szCs w:val="26"/>
          <w:lang w:val="es-MX"/>
        </w:rPr>
        <w:t>te proporcional del precio del S</w:t>
      </w:r>
      <w:r w:rsidRPr="0049683F">
        <w:rPr>
          <w:rFonts w:eastAsia="Calibri" w:cstheme="minorHAnsi"/>
          <w:sz w:val="26"/>
          <w:szCs w:val="26"/>
          <w:lang w:val="es-MX"/>
        </w:rPr>
        <w:t>ervicio que se dejó de prestar, además de bonificarle el 20% del monto correspondiente al periodo de afectación.</w:t>
      </w:r>
    </w:p>
    <w:p w14:paraId="5935328B" w14:textId="77777777" w:rsidR="00DB5C42" w:rsidRPr="0049683F" w:rsidRDefault="00DB5C42" w:rsidP="00DB5C42">
      <w:pPr>
        <w:pStyle w:val="Prrafodelista"/>
        <w:ind w:left="567"/>
        <w:rPr>
          <w:rFonts w:eastAsia="Calibri" w:cstheme="minorHAnsi"/>
          <w:sz w:val="26"/>
          <w:szCs w:val="26"/>
          <w:lang w:val="es-MX"/>
        </w:rPr>
      </w:pPr>
    </w:p>
    <w:p w14:paraId="7889BE9E" w14:textId="49169DFB" w:rsidR="00DB5C42" w:rsidRPr="0049683F" w:rsidRDefault="00FB66A4" w:rsidP="00FB66A4">
      <w:pPr>
        <w:pStyle w:val="Prrafodelista"/>
        <w:ind w:left="567"/>
        <w:jc w:val="both"/>
        <w:rPr>
          <w:rFonts w:eastAsia="Calibri" w:cstheme="minorHAnsi"/>
          <w:sz w:val="26"/>
          <w:szCs w:val="26"/>
          <w:lang w:val="es-MX"/>
        </w:rPr>
      </w:pPr>
      <w:r w:rsidRPr="0049683F">
        <w:rPr>
          <w:rFonts w:eastAsia="Calibri" w:cstheme="minorHAnsi"/>
          <w:sz w:val="26"/>
          <w:szCs w:val="26"/>
          <w:lang w:val="es-MX"/>
        </w:rPr>
        <w:lastRenderedPageBreak/>
        <w:t>La compensación</w:t>
      </w:r>
      <w:r w:rsidR="00DB5C42" w:rsidRPr="0049683F">
        <w:rPr>
          <w:rFonts w:eastAsia="Calibri" w:cstheme="minorHAnsi"/>
          <w:sz w:val="26"/>
          <w:szCs w:val="26"/>
          <w:lang w:val="es-MX"/>
        </w:rPr>
        <w:t xml:space="preserve"> y</w:t>
      </w:r>
      <w:r w:rsidRPr="0049683F">
        <w:rPr>
          <w:rFonts w:eastAsia="Calibri" w:cstheme="minorHAnsi"/>
          <w:sz w:val="26"/>
          <w:szCs w:val="26"/>
          <w:lang w:val="es-MX"/>
        </w:rPr>
        <w:t>,</w:t>
      </w:r>
      <w:r w:rsidR="00DB5C42" w:rsidRPr="0049683F">
        <w:rPr>
          <w:rFonts w:eastAsia="Calibri" w:cstheme="minorHAnsi"/>
          <w:sz w:val="26"/>
          <w:szCs w:val="26"/>
          <w:lang w:val="es-MX"/>
        </w:rPr>
        <w:t xml:space="preserve"> en su caso</w:t>
      </w:r>
      <w:r w:rsidRPr="0049683F">
        <w:rPr>
          <w:rFonts w:eastAsia="Calibri" w:cstheme="minorHAnsi"/>
          <w:sz w:val="26"/>
          <w:szCs w:val="26"/>
          <w:lang w:val="es-MX"/>
        </w:rPr>
        <w:t xml:space="preserve">, </w:t>
      </w:r>
      <w:r w:rsidR="00DB5C42" w:rsidRPr="0049683F">
        <w:rPr>
          <w:rFonts w:eastAsia="Calibri" w:cstheme="minorHAnsi"/>
          <w:sz w:val="26"/>
          <w:szCs w:val="26"/>
          <w:lang w:val="es-MX"/>
        </w:rPr>
        <w:t xml:space="preserve">bonificación, solo procederá cuándo exista un reporte de fallas por parte del </w:t>
      </w:r>
      <w:r w:rsidR="00771140" w:rsidRPr="0049683F">
        <w:rPr>
          <w:rFonts w:eastAsia="Calibri" w:cstheme="minorHAnsi"/>
          <w:sz w:val="26"/>
          <w:szCs w:val="26"/>
          <w:lang w:val="es-MX"/>
        </w:rPr>
        <w:t>SUSCRIPTOR</w:t>
      </w:r>
      <w:r w:rsidR="00DB5C42" w:rsidRPr="0049683F">
        <w:rPr>
          <w:rFonts w:eastAsia="Calibri" w:cstheme="minorHAnsi"/>
          <w:sz w:val="26"/>
          <w:szCs w:val="26"/>
          <w:lang w:val="es-MX"/>
        </w:rPr>
        <w:t xml:space="preserve"> y el plazo </w:t>
      </w:r>
      <w:r w:rsidR="00857FD8" w:rsidRPr="0049683F">
        <w:rPr>
          <w:rFonts w:eastAsia="Calibri" w:cstheme="minorHAnsi"/>
          <w:sz w:val="26"/>
          <w:szCs w:val="26"/>
          <w:lang w:val="es-MX"/>
        </w:rPr>
        <w:t>empezará</w:t>
      </w:r>
      <w:r w:rsidR="00DB5C42" w:rsidRPr="0049683F">
        <w:rPr>
          <w:rFonts w:eastAsia="Calibri" w:cstheme="minorHAnsi"/>
          <w:sz w:val="26"/>
          <w:szCs w:val="26"/>
          <w:lang w:val="es-MX"/>
        </w:rPr>
        <w:t xml:space="preserve"> a correr a partir</w:t>
      </w:r>
      <w:r w:rsidRPr="0049683F">
        <w:rPr>
          <w:rFonts w:eastAsia="Calibri" w:cstheme="minorHAnsi"/>
          <w:sz w:val="26"/>
          <w:szCs w:val="26"/>
          <w:lang w:val="es-MX"/>
        </w:rPr>
        <w:t xml:space="preserve"> de la fecha</w:t>
      </w:r>
      <w:r w:rsidR="00DB5C42" w:rsidRPr="0049683F">
        <w:rPr>
          <w:rFonts w:eastAsia="Calibri" w:cstheme="minorHAnsi"/>
          <w:sz w:val="26"/>
          <w:szCs w:val="26"/>
          <w:lang w:val="es-MX"/>
        </w:rPr>
        <w:t xml:space="preserve"> del reporte referido</w:t>
      </w:r>
      <w:r w:rsidR="000D7987" w:rsidRPr="0049683F">
        <w:rPr>
          <w:rFonts w:eastAsia="Calibri" w:cstheme="minorHAnsi"/>
          <w:sz w:val="26"/>
          <w:szCs w:val="26"/>
          <w:lang w:val="es-MX"/>
        </w:rPr>
        <w:t>, conforme a</w:t>
      </w:r>
      <w:r w:rsidRPr="0049683F">
        <w:rPr>
          <w:rFonts w:eastAsia="Calibri" w:cstheme="minorHAnsi"/>
          <w:sz w:val="26"/>
          <w:szCs w:val="26"/>
          <w:lang w:val="es-MX"/>
        </w:rPr>
        <w:t>l procedimiento señalado en el C</w:t>
      </w:r>
      <w:r w:rsidR="000D7987" w:rsidRPr="0049683F">
        <w:rPr>
          <w:rFonts w:eastAsia="Calibri" w:cstheme="minorHAnsi"/>
          <w:sz w:val="26"/>
          <w:szCs w:val="26"/>
          <w:lang w:val="es-MX"/>
        </w:rPr>
        <w:t>apítulo siguiente.</w:t>
      </w:r>
    </w:p>
    <w:p w14:paraId="19365A9C" w14:textId="553ECDDD" w:rsidR="00DB5C42" w:rsidRPr="0049683F" w:rsidRDefault="00DB5C42" w:rsidP="00DB5C42">
      <w:pPr>
        <w:pStyle w:val="Prrafodelista"/>
        <w:ind w:left="567"/>
        <w:rPr>
          <w:rFonts w:eastAsia="Calibri" w:cstheme="minorHAnsi"/>
          <w:sz w:val="26"/>
          <w:szCs w:val="26"/>
          <w:lang w:val="es-MX"/>
        </w:rPr>
      </w:pPr>
    </w:p>
    <w:p w14:paraId="4C650BB4" w14:textId="2441B27B" w:rsidR="00857FD8" w:rsidRPr="0049683F" w:rsidRDefault="00FB66A4" w:rsidP="00857FD8">
      <w:pPr>
        <w:pStyle w:val="Prrafodelista"/>
        <w:widowControl w:val="0"/>
        <w:numPr>
          <w:ilvl w:val="2"/>
          <w:numId w:val="20"/>
        </w:numPr>
        <w:tabs>
          <w:tab w:val="left" w:pos="914"/>
        </w:tabs>
        <w:kinsoku w:val="0"/>
        <w:overflowPunct w:val="0"/>
        <w:autoSpaceDE w:val="0"/>
        <w:autoSpaceDN w:val="0"/>
        <w:adjustRightInd w:val="0"/>
        <w:spacing w:after="0" w:line="240" w:lineRule="auto"/>
        <w:ind w:left="567" w:right="221"/>
        <w:jc w:val="both"/>
        <w:rPr>
          <w:rFonts w:eastAsia="Calibri" w:cstheme="minorHAnsi"/>
          <w:sz w:val="26"/>
          <w:szCs w:val="26"/>
          <w:lang w:val="es-MX"/>
        </w:rPr>
      </w:pPr>
      <w:r w:rsidRPr="0049683F">
        <w:rPr>
          <w:rFonts w:eastAsia="Calibri" w:cstheme="minorHAnsi"/>
          <w:sz w:val="26"/>
          <w:szCs w:val="26"/>
          <w:lang w:val="es-MX"/>
        </w:rPr>
        <w:t>Si la interrupción obedece</w:t>
      </w:r>
      <w:r w:rsidR="00423B22" w:rsidRPr="0049683F">
        <w:rPr>
          <w:rFonts w:eastAsia="Calibri" w:cstheme="minorHAnsi"/>
          <w:sz w:val="26"/>
          <w:szCs w:val="26"/>
          <w:lang w:val="es-MX"/>
        </w:rPr>
        <w:t xml:space="preserve"> por</w:t>
      </w:r>
      <w:r w:rsidRPr="0049683F">
        <w:rPr>
          <w:rFonts w:eastAsia="Calibri" w:cstheme="minorHAnsi"/>
          <w:sz w:val="26"/>
          <w:szCs w:val="26"/>
          <w:lang w:val="es-MX"/>
        </w:rPr>
        <w:t xml:space="preserve"> </w:t>
      </w:r>
      <w:r w:rsidR="00D026C0" w:rsidRPr="0049683F">
        <w:rPr>
          <w:rFonts w:eastAsia="Calibri" w:cstheme="minorHAnsi"/>
          <w:sz w:val="26"/>
          <w:szCs w:val="26"/>
          <w:lang w:val="es-MX"/>
        </w:rPr>
        <w:t>caso fortuito o</w:t>
      </w:r>
      <w:r w:rsidRPr="0049683F">
        <w:rPr>
          <w:rFonts w:eastAsia="Calibri" w:cstheme="minorHAnsi"/>
          <w:sz w:val="26"/>
          <w:szCs w:val="26"/>
          <w:lang w:val="es-MX"/>
        </w:rPr>
        <w:t xml:space="preserve"> de</w:t>
      </w:r>
      <w:r w:rsidR="00D026C0" w:rsidRPr="0049683F">
        <w:rPr>
          <w:rFonts w:eastAsia="Calibri" w:cstheme="minorHAnsi"/>
          <w:sz w:val="26"/>
          <w:szCs w:val="26"/>
          <w:lang w:val="es-MX"/>
        </w:rPr>
        <w:t xml:space="preserve"> fuerza mayor</w:t>
      </w:r>
      <w:r w:rsidRPr="0049683F">
        <w:rPr>
          <w:rFonts w:eastAsia="Calibri" w:cstheme="minorHAnsi"/>
          <w:sz w:val="26"/>
          <w:szCs w:val="26"/>
          <w:lang w:val="es-MX"/>
        </w:rPr>
        <w:t xml:space="preserve">, </w:t>
      </w:r>
      <w:r w:rsidR="00D026C0" w:rsidRPr="0049683F">
        <w:rPr>
          <w:rFonts w:eastAsia="Calibri" w:cstheme="minorHAnsi"/>
          <w:sz w:val="26"/>
          <w:szCs w:val="26"/>
          <w:lang w:val="es-MX"/>
        </w:rPr>
        <w:t xml:space="preserve">habiendo un reporte, </w:t>
      </w:r>
      <w:r w:rsidR="00857FD8" w:rsidRPr="0049683F">
        <w:rPr>
          <w:rFonts w:eastAsia="Calibri" w:cstheme="minorHAnsi"/>
          <w:sz w:val="26"/>
          <w:szCs w:val="26"/>
          <w:lang w:val="es-MX"/>
        </w:rPr>
        <w:t>el CONCESIONARIO</w:t>
      </w:r>
      <w:r w:rsidR="00D026C0" w:rsidRPr="0049683F">
        <w:rPr>
          <w:rFonts w:eastAsia="Calibri" w:cstheme="minorHAnsi"/>
          <w:sz w:val="26"/>
          <w:szCs w:val="26"/>
          <w:lang w:val="es-MX"/>
        </w:rPr>
        <w:t xml:space="preserve"> hará la compensación por la parte proporcional del period</w:t>
      </w:r>
      <w:r w:rsidRPr="0049683F">
        <w:rPr>
          <w:rFonts w:eastAsia="Calibri" w:cstheme="minorHAnsi"/>
          <w:sz w:val="26"/>
          <w:szCs w:val="26"/>
          <w:lang w:val="es-MX"/>
        </w:rPr>
        <w:t>o en que se dejó de prestar el S</w:t>
      </w:r>
      <w:r w:rsidR="00D026C0" w:rsidRPr="0049683F">
        <w:rPr>
          <w:rFonts w:eastAsia="Calibri" w:cstheme="minorHAnsi"/>
          <w:sz w:val="26"/>
          <w:szCs w:val="26"/>
          <w:lang w:val="es-MX"/>
        </w:rPr>
        <w:t>erv</w:t>
      </w:r>
      <w:r w:rsidR="00423B22" w:rsidRPr="0049683F">
        <w:rPr>
          <w:rFonts w:eastAsia="Calibri" w:cstheme="minorHAnsi"/>
          <w:sz w:val="26"/>
          <w:szCs w:val="26"/>
          <w:lang w:val="es-MX"/>
        </w:rPr>
        <w:t>icio en la cuenta del SUSCRIPTOR</w:t>
      </w:r>
      <w:r w:rsidRPr="0049683F">
        <w:rPr>
          <w:rFonts w:eastAsia="Calibri" w:cstheme="minorHAnsi"/>
          <w:sz w:val="26"/>
          <w:szCs w:val="26"/>
          <w:lang w:val="es-MX"/>
        </w:rPr>
        <w:t>,</w:t>
      </w:r>
      <w:r w:rsidR="00D026C0" w:rsidRPr="0049683F">
        <w:rPr>
          <w:rFonts w:eastAsia="Calibri" w:cstheme="minorHAnsi"/>
          <w:sz w:val="26"/>
          <w:szCs w:val="26"/>
          <w:lang w:val="es-MX"/>
        </w:rPr>
        <w:t xml:space="preserve"> si la suspensión excede de 24 horas consecutivas desde que se levantó el reporte respectivo.</w:t>
      </w:r>
    </w:p>
    <w:p w14:paraId="2C53C799" w14:textId="77777777" w:rsidR="00857FD8" w:rsidRPr="0049683F" w:rsidRDefault="00857FD8" w:rsidP="00857FD8">
      <w:pPr>
        <w:pStyle w:val="Prrafodelista"/>
        <w:widowControl w:val="0"/>
        <w:tabs>
          <w:tab w:val="left" w:pos="914"/>
        </w:tabs>
        <w:kinsoku w:val="0"/>
        <w:overflowPunct w:val="0"/>
        <w:autoSpaceDE w:val="0"/>
        <w:autoSpaceDN w:val="0"/>
        <w:adjustRightInd w:val="0"/>
        <w:spacing w:after="0" w:line="240" w:lineRule="auto"/>
        <w:ind w:left="567" w:right="221"/>
        <w:jc w:val="both"/>
        <w:rPr>
          <w:rFonts w:eastAsia="Calibri" w:cstheme="minorHAnsi"/>
          <w:sz w:val="26"/>
          <w:szCs w:val="26"/>
          <w:lang w:val="es-MX"/>
        </w:rPr>
      </w:pPr>
    </w:p>
    <w:p w14:paraId="45204907" w14:textId="215AAB9F" w:rsidR="00255A7F" w:rsidRPr="0049683F" w:rsidRDefault="00D026C0" w:rsidP="00B15950">
      <w:pPr>
        <w:pStyle w:val="Prrafodelista"/>
        <w:widowControl w:val="0"/>
        <w:numPr>
          <w:ilvl w:val="2"/>
          <w:numId w:val="20"/>
        </w:numPr>
        <w:tabs>
          <w:tab w:val="left" w:pos="914"/>
        </w:tabs>
        <w:kinsoku w:val="0"/>
        <w:overflowPunct w:val="0"/>
        <w:autoSpaceDE w:val="0"/>
        <w:autoSpaceDN w:val="0"/>
        <w:adjustRightInd w:val="0"/>
        <w:spacing w:after="0" w:line="240" w:lineRule="auto"/>
        <w:ind w:left="567" w:right="221"/>
        <w:jc w:val="both"/>
        <w:rPr>
          <w:rFonts w:eastAsia="Calibri" w:cstheme="minorHAnsi"/>
          <w:sz w:val="26"/>
          <w:szCs w:val="26"/>
          <w:lang w:val="es-MX"/>
        </w:rPr>
      </w:pPr>
      <w:r w:rsidRPr="0049683F">
        <w:rPr>
          <w:rFonts w:eastAsia="Calibri" w:cstheme="minorHAnsi"/>
          <w:sz w:val="26"/>
          <w:szCs w:val="26"/>
          <w:lang w:val="es-MX"/>
        </w:rPr>
        <w:t>Dichas bonificaciones, una vez procedan</w:t>
      </w:r>
      <w:r w:rsidR="00FB66A4" w:rsidRPr="0049683F">
        <w:rPr>
          <w:rFonts w:eastAsia="Calibri" w:cstheme="minorHAnsi"/>
          <w:sz w:val="26"/>
          <w:szCs w:val="26"/>
          <w:lang w:val="es-MX"/>
        </w:rPr>
        <w:t>,</w:t>
      </w:r>
      <w:r w:rsidRPr="0049683F">
        <w:rPr>
          <w:rFonts w:eastAsia="Calibri" w:cstheme="minorHAnsi"/>
          <w:sz w:val="26"/>
          <w:szCs w:val="26"/>
          <w:lang w:val="es-MX"/>
        </w:rPr>
        <w:t xml:space="preserve"> se aplicará</w:t>
      </w:r>
      <w:r w:rsidR="00FB66A4" w:rsidRPr="0049683F">
        <w:rPr>
          <w:rFonts w:eastAsia="Calibri" w:cstheme="minorHAnsi"/>
          <w:sz w:val="26"/>
          <w:szCs w:val="26"/>
          <w:lang w:val="es-MX"/>
        </w:rPr>
        <w:t>n al pago del S</w:t>
      </w:r>
      <w:r w:rsidRPr="0049683F">
        <w:rPr>
          <w:rFonts w:eastAsia="Calibri" w:cstheme="minorHAnsi"/>
          <w:sz w:val="26"/>
          <w:szCs w:val="26"/>
          <w:lang w:val="es-MX"/>
        </w:rPr>
        <w:t>ervicio del mes i</w:t>
      </w:r>
      <w:r w:rsidR="00FB66A4" w:rsidRPr="0049683F">
        <w:rPr>
          <w:rFonts w:eastAsia="Calibri" w:cstheme="minorHAnsi"/>
          <w:sz w:val="26"/>
          <w:szCs w:val="26"/>
          <w:lang w:val="es-MX"/>
        </w:rPr>
        <w:t>nmediato siguiente al que aconteció</w:t>
      </w:r>
      <w:r w:rsidRPr="0049683F">
        <w:rPr>
          <w:rFonts w:eastAsia="Calibri" w:cstheme="minorHAnsi"/>
          <w:sz w:val="26"/>
          <w:szCs w:val="26"/>
          <w:lang w:val="es-MX"/>
        </w:rPr>
        <w:t xml:space="preserve"> la</w:t>
      </w:r>
      <w:r w:rsidR="00FB66A4" w:rsidRPr="0049683F">
        <w:rPr>
          <w:rFonts w:eastAsia="Calibri" w:cstheme="minorHAnsi"/>
          <w:sz w:val="26"/>
          <w:szCs w:val="26"/>
          <w:lang w:val="es-MX"/>
        </w:rPr>
        <w:t xml:space="preserve"> in</w:t>
      </w:r>
      <w:r w:rsidR="00A90B08" w:rsidRPr="0049683F">
        <w:rPr>
          <w:rFonts w:eastAsia="Calibri" w:cstheme="minorHAnsi"/>
          <w:sz w:val="26"/>
          <w:szCs w:val="26"/>
          <w:lang w:val="es-MX"/>
        </w:rPr>
        <w:t>terrupción o prestación del mismo</w:t>
      </w:r>
      <w:r w:rsidR="00FB66A4" w:rsidRPr="0049683F">
        <w:rPr>
          <w:rFonts w:eastAsia="Calibri" w:cstheme="minorHAnsi"/>
          <w:sz w:val="26"/>
          <w:szCs w:val="26"/>
          <w:lang w:val="es-MX"/>
        </w:rPr>
        <w:t>,</w:t>
      </w:r>
      <w:r w:rsidRPr="0049683F">
        <w:rPr>
          <w:rFonts w:eastAsia="Calibri" w:cstheme="minorHAnsi"/>
          <w:sz w:val="26"/>
          <w:szCs w:val="26"/>
          <w:lang w:val="es-MX"/>
        </w:rPr>
        <w:t xml:space="preserve"> por debajo de la calidad ofrecida.</w:t>
      </w:r>
      <w:r w:rsidR="00FB66A4" w:rsidRPr="0049683F">
        <w:rPr>
          <w:rFonts w:eastAsia="Calibri" w:cstheme="minorHAnsi"/>
          <w:sz w:val="26"/>
          <w:szCs w:val="26"/>
          <w:lang w:val="es-MX"/>
        </w:rPr>
        <w:t xml:space="preserve"> En caso de C</w:t>
      </w:r>
      <w:r w:rsidR="000D7987" w:rsidRPr="0049683F">
        <w:rPr>
          <w:rFonts w:eastAsia="Calibri" w:cstheme="minorHAnsi"/>
          <w:sz w:val="26"/>
          <w:szCs w:val="26"/>
          <w:lang w:val="es-MX"/>
        </w:rPr>
        <w:t>ancelación del Servicio, la bonificación y/o compensación se resolverá en un plazo de 48 (cuarenta y ocho) horas hábiles</w:t>
      </w:r>
      <w:r w:rsidR="00FB66A4" w:rsidRPr="0049683F">
        <w:rPr>
          <w:rFonts w:eastAsia="Calibri" w:cstheme="minorHAnsi"/>
          <w:sz w:val="26"/>
          <w:szCs w:val="26"/>
          <w:lang w:val="es-MX"/>
        </w:rPr>
        <w:t>, realizándose</w:t>
      </w:r>
      <w:r w:rsidR="000D7987" w:rsidRPr="0049683F">
        <w:rPr>
          <w:rFonts w:eastAsia="Calibri" w:cstheme="minorHAnsi"/>
          <w:sz w:val="26"/>
          <w:szCs w:val="26"/>
          <w:lang w:val="es-MX"/>
        </w:rPr>
        <w:t xml:space="preserve"> por el mismo medio por el que SUSCRIPTOR realizó su último pago.</w:t>
      </w:r>
    </w:p>
    <w:p w14:paraId="67EB5CB0" w14:textId="7D70B29F" w:rsidR="00630990" w:rsidRPr="0049683F" w:rsidRDefault="00630990" w:rsidP="006B0F3E">
      <w:pPr>
        <w:pStyle w:val="Ttulo1"/>
        <w:numPr>
          <w:ilvl w:val="0"/>
          <w:numId w:val="2"/>
        </w:numPr>
        <w:pBdr>
          <w:bottom w:val="single" w:sz="8" w:space="0"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ATENCIÓN A USUARIOS</w:t>
      </w:r>
      <w:r w:rsidR="00980EF0" w:rsidRPr="0049683F">
        <w:rPr>
          <w:rFonts w:cstheme="minorHAnsi"/>
          <w:color w:val="2F5496" w:themeColor="accent1" w:themeShade="BF"/>
          <w:sz w:val="26"/>
          <w:szCs w:val="26"/>
          <w:lang w:val="es-MX"/>
        </w:rPr>
        <w:t xml:space="preserve"> </w:t>
      </w:r>
    </w:p>
    <w:p w14:paraId="77577B01" w14:textId="4F6C32DD" w:rsidR="00980EF0" w:rsidRPr="0049683F" w:rsidRDefault="00FB66A4"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VI.1. </w:t>
      </w:r>
      <w:r w:rsidR="00980EF0" w:rsidRPr="0049683F">
        <w:rPr>
          <w:rFonts w:cstheme="minorHAnsi"/>
          <w:b/>
          <w:bCs/>
          <w:sz w:val="26"/>
          <w:szCs w:val="26"/>
          <w:lang w:val="es-MX"/>
        </w:rPr>
        <w:t>ATENCIÓN A USUARIOS</w:t>
      </w:r>
    </w:p>
    <w:p w14:paraId="28E5702E" w14:textId="28D08222" w:rsidR="00771140" w:rsidRPr="0049683F" w:rsidRDefault="00895E62" w:rsidP="00815113">
      <w:pPr>
        <w:pStyle w:val="Prrafodelista"/>
        <w:numPr>
          <w:ilvl w:val="0"/>
          <w:numId w:val="25"/>
        </w:numPr>
        <w:ind w:left="567" w:hanging="425"/>
        <w:jc w:val="both"/>
        <w:rPr>
          <w:rFonts w:cstheme="minorHAnsi"/>
          <w:sz w:val="26"/>
          <w:szCs w:val="26"/>
          <w:lang w:val="es-MX"/>
        </w:rPr>
      </w:pPr>
      <w:r w:rsidRPr="0049683F">
        <w:rPr>
          <w:rFonts w:cstheme="minorHAnsi"/>
          <w:sz w:val="26"/>
          <w:szCs w:val="26"/>
          <w:lang w:val="es-MX"/>
        </w:rPr>
        <w:t>La</w:t>
      </w:r>
      <w:r w:rsidR="00630990" w:rsidRPr="0049683F">
        <w:rPr>
          <w:rFonts w:cstheme="minorHAnsi"/>
          <w:sz w:val="26"/>
          <w:szCs w:val="26"/>
          <w:lang w:val="es-MX"/>
        </w:rPr>
        <w:t xml:space="preserve"> atención al </w:t>
      </w:r>
      <w:r w:rsidR="00771140" w:rsidRPr="0049683F">
        <w:rPr>
          <w:rFonts w:cstheme="minorHAnsi"/>
          <w:sz w:val="26"/>
          <w:szCs w:val="26"/>
          <w:lang w:val="es-MX"/>
        </w:rPr>
        <w:t xml:space="preserve">SUSCRIPTOR </w:t>
      </w:r>
      <w:r w:rsidRPr="0049683F">
        <w:rPr>
          <w:rFonts w:cstheme="minorHAnsi"/>
          <w:sz w:val="26"/>
          <w:szCs w:val="26"/>
          <w:lang w:val="es-MX"/>
        </w:rPr>
        <w:t>estará disponible</w:t>
      </w:r>
      <w:r w:rsidR="00630990" w:rsidRPr="0049683F">
        <w:rPr>
          <w:rFonts w:cstheme="minorHAnsi"/>
          <w:sz w:val="26"/>
          <w:szCs w:val="26"/>
          <w:lang w:val="es-MX"/>
        </w:rPr>
        <w:t xml:space="preserve"> las 24 (veinticuatro) horas del día</w:t>
      </w:r>
      <w:r w:rsidR="003A23E5" w:rsidRPr="0049683F">
        <w:rPr>
          <w:rFonts w:cstheme="minorHAnsi"/>
          <w:sz w:val="26"/>
          <w:szCs w:val="26"/>
          <w:lang w:val="es-MX"/>
        </w:rPr>
        <w:t>,</w:t>
      </w:r>
      <w:r w:rsidR="00630990" w:rsidRPr="0049683F">
        <w:rPr>
          <w:rFonts w:cstheme="minorHAnsi"/>
          <w:sz w:val="26"/>
          <w:szCs w:val="26"/>
          <w:lang w:val="es-MX"/>
        </w:rPr>
        <w:t xml:space="preserve"> vía correo electrónico y</w:t>
      </w:r>
      <w:r w:rsidR="00771140" w:rsidRPr="0049683F">
        <w:rPr>
          <w:rFonts w:cstheme="minorHAnsi"/>
          <w:sz w:val="26"/>
          <w:szCs w:val="26"/>
          <w:lang w:val="es-MX"/>
        </w:rPr>
        <w:t>/o</w:t>
      </w:r>
      <w:r w:rsidR="003A23E5" w:rsidRPr="0049683F">
        <w:rPr>
          <w:rFonts w:cstheme="minorHAnsi"/>
          <w:sz w:val="26"/>
          <w:szCs w:val="26"/>
          <w:lang w:val="es-MX"/>
        </w:rPr>
        <w:t xml:space="preserve"> mensajes a través de la Página de I</w:t>
      </w:r>
      <w:r w:rsidR="00630990" w:rsidRPr="0049683F">
        <w:rPr>
          <w:rFonts w:cstheme="minorHAnsi"/>
          <w:sz w:val="26"/>
          <w:szCs w:val="26"/>
          <w:lang w:val="es-MX"/>
        </w:rPr>
        <w:t>nternet del CONCESION</w:t>
      </w:r>
      <w:r w:rsidR="003A23E5" w:rsidRPr="0049683F">
        <w:rPr>
          <w:rFonts w:cstheme="minorHAnsi"/>
          <w:sz w:val="26"/>
          <w:szCs w:val="26"/>
          <w:lang w:val="es-MX"/>
        </w:rPr>
        <w:t>ARIO. De igual forma, el SUSCRIPTOR</w:t>
      </w:r>
      <w:r w:rsidR="00630990" w:rsidRPr="0049683F">
        <w:rPr>
          <w:rFonts w:cstheme="minorHAnsi"/>
          <w:sz w:val="26"/>
          <w:szCs w:val="26"/>
          <w:lang w:val="es-MX"/>
        </w:rPr>
        <w:t xml:space="preserve"> podrá comunicarse vía telefónica o acudir a los Centros de Atención a Clientes del CONCESIONARIO</w:t>
      </w:r>
      <w:r w:rsidR="003A23E5" w:rsidRPr="0049683F">
        <w:rPr>
          <w:rFonts w:cstheme="minorHAnsi"/>
          <w:sz w:val="26"/>
          <w:szCs w:val="26"/>
          <w:lang w:val="es-MX"/>
        </w:rPr>
        <w:t xml:space="preserve">, durante </w:t>
      </w:r>
      <w:r w:rsidR="00630990" w:rsidRPr="0049683F">
        <w:rPr>
          <w:rFonts w:cstheme="minorHAnsi"/>
          <w:sz w:val="26"/>
          <w:szCs w:val="26"/>
          <w:lang w:val="es-MX"/>
        </w:rPr>
        <w:t>los horario</w:t>
      </w:r>
      <w:r w:rsidR="003A23E5" w:rsidRPr="0049683F">
        <w:rPr>
          <w:rFonts w:cstheme="minorHAnsi"/>
          <w:sz w:val="26"/>
          <w:szCs w:val="26"/>
          <w:lang w:val="es-MX"/>
        </w:rPr>
        <w:t>s y días hábiles habilitados al efecto.</w:t>
      </w:r>
    </w:p>
    <w:p w14:paraId="6BF88FB1" w14:textId="77777777" w:rsidR="00771140" w:rsidRPr="0049683F" w:rsidRDefault="00771140" w:rsidP="00771140">
      <w:pPr>
        <w:pStyle w:val="Prrafodelista"/>
        <w:ind w:left="567"/>
        <w:jc w:val="both"/>
        <w:rPr>
          <w:rFonts w:cstheme="minorHAnsi"/>
          <w:sz w:val="26"/>
          <w:szCs w:val="26"/>
          <w:lang w:val="es-MX"/>
        </w:rPr>
      </w:pPr>
    </w:p>
    <w:p w14:paraId="34E08561" w14:textId="5042E441" w:rsidR="00630990" w:rsidRPr="0049683F" w:rsidRDefault="00630990" w:rsidP="00815113">
      <w:pPr>
        <w:pStyle w:val="Prrafodelista"/>
        <w:numPr>
          <w:ilvl w:val="0"/>
          <w:numId w:val="25"/>
        </w:numPr>
        <w:ind w:left="567" w:hanging="425"/>
        <w:jc w:val="both"/>
        <w:rPr>
          <w:rFonts w:cstheme="minorHAnsi"/>
          <w:sz w:val="26"/>
          <w:szCs w:val="26"/>
          <w:lang w:val="es-MX"/>
        </w:rPr>
      </w:pPr>
      <w:r w:rsidRPr="0049683F">
        <w:rPr>
          <w:rFonts w:cstheme="minorHAnsi"/>
          <w:sz w:val="26"/>
          <w:szCs w:val="26"/>
          <w:lang w:val="es-MX"/>
        </w:rPr>
        <w:t>La ubicación, horarios de atención y correos elect</w:t>
      </w:r>
      <w:r w:rsidR="003A23E5" w:rsidRPr="0049683F">
        <w:rPr>
          <w:rFonts w:cstheme="minorHAnsi"/>
          <w:sz w:val="26"/>
          <w:szCs w:val="26"/>
          <w:lang w:val="es-MX"/>
        </w:rPr>
        <w:t>rónicos para atención</w:t>
      </w:r>
      <w:r w:rsidRPr="0049683F">
        <w:rPr>
          <w:rFonts w:cstheme="minorHAnsi"/>
          <w:sz w:val="26"/>
          <w:szCs w:val="26"/>
          <w:lang w:val="es-MX"/>
        </w:rPr>
        <w:t xml:space="preserve"> se incluy</w:t>
      </w:r>
      <w:r w:rsidR="003A23E5" w:rsidRPr="0049683F">
        <w:rPr>
          <w:rFonts w:cstheme="minorHAnsi"/>
          <w:sz w:val="26"/>
          <w:szCs w:val="26"/>
          <w:lang w:val="es-MX"/>
        </w:rPr>
        <w:t>en al final del presente Código y</w:t>
      </w:r>
      <w:r w:rsidRPr="0049683F">
        <w:rPr>
          <w:rFonts w:cstheme="minorHAnsi"/>
          <w:sz w:val="26"/>
          <w:szCs w:val="26"/>
          <w:lang w:val="es-MX"/>
        </w:rPr>
        <w:t xml:space="preserve"> están publicados</w:t>
      </w:r>
      <w:r w:rsidR="003A23E5" w:rsidRPr="0049683F">
        <w:rPr>
          <w:rFonts w:cstheme="minorHAnsi"/>
          <w:sz w:val="26"/>
          <w:szCs w:val="26"/>
          <w:lang w:val="es-MX"/>
        </w:rPr>
        <w:t>, además, en la Página de I</w:t>
      </w:r>
      <w:r w:rsidRPr="0049683F">
        <w:rPr>
          <w:rFonts w:cstheme="minorHAnsi"/>
          <w:sz w:val="26"/>
          <w:szCs w:val="26"/>
          <w:lang w:val="es-MX"/>
        </w:rPr>
        <w:t>nternet del CONCESIONARIO y pueden consultarse</w:t>
      </w:r>
      <w:r w:rsidR="003A23E5" w:rsidRPr="0049683F">
        <w:rPr>
          <w:rFonts w:cstheme="minorHAnsi"/>
          <w:sz w:val="26"/>
          <w:szCs w:val="26"/>
          <w:lang w:val="es-MX"/>
        </w:rPr>
        <w:t xml:space="preserve"> también en el Sitio Oficial</w:t>
      </w:r>
      <w:r w:rsidRPr="0049683F">
        <w:rPr>
          <w:rFonts w:cstheme="minorHAnsi"/>
          <w:sz w:val="26"/>
          <w:szCs w:val="26"/>
          <w:lang w:val="es-MX"/>
        </w:rPr>
        <w:t xml:space="preserve"> del Instituto Federal de Telecomunicaciones.</w:t>
      </w:r>
    </w:p>
    <w:p w14:paraId="4704B8B1" w14:textId="56A854B3" w:rsidR="00630990" w:rsidRPr="0049683F" w:rsidRDefault="00630990" w:rsidP="00815113">
      <w:pPr>
        <w:pStyle w:val="Prrafodelista"/>
        <w:ind w:left="567" w:hanging="425"/>
        <w:jc w:val="both"/>
        <w:rPr>
          <w:rFonts w:cstheme="minorHAnsi"/>
          <w:sz w:val="26"/>
          <w:szCs w:val="26"/>
          <w:lang w:val="es-MX"/>
        </w:rPr>
      </w:pPr>
    </w:p>
    <w:p w14:paraId="70BCA41E" w14:textId="1201BED3" w:rsidR="00630990" w:rsidRPr="0049683F" w:rsidRDefault="00895E62" w:rsidP="00815113">
      <w:pPr>
        <w:pStyle w:val="Prrafodelista"/>
        <w:numPr>
          <w:ilvl w:val="0"/>
          <w:numId w:val="25"/>
        </w:numPr>
        <w:ind w:left="567" w:hanging="425"/>
        <w:jc w:val="both"/>
        <w:rPr>
          <w:rFonts w:cstheme="minorHAnsi"/>
          <w:sz w:val="26"/>
          <w:szCs w:val="26"/>
          <w:lang w:val="es-MX"/>
        </w:rPr>
      </w:pPr>
      <w:r w:rsidRPr="0049683F">
        <w:rPr>
          <w:rFonts w:cstheme="minorHAnsi"/>
          <w:sz w:val="26"/>
          <w:szCs w:val="26"/>
          <w:lang w:val="es-MX"/>
        </w:rPr>
        <w:t>A través de estos canales</w:t>
      </w:r>
      <w:r w:rsidR="00630990" w:rsidRPr="0049683F">
        <w:rPr>
          <w:rFonts w:cstheme="minorHAnsi"/>
          <w:sz w:val="26"/>
          <w:szCs w:val="26"/>
          <w:lang w:val="es-MX"/>
        </w:rPr>
        <w:t xml:space="preserve">, </w:t>
      </w:r>
      <w:r w:rsidR="00630990" w:rsidRPr="0049683F">
        <w:rPr>
          <w:rFonts w:eastAsia="Times New Roman" w:cstheme="minorHAnsi"/>
          <w:sz w:val="26"/>
          <w:szCs w:val="26"/>
          <w:lang w:val="es-MX"/>
        </w:rPr>
        <w:t>se podrán resolver dudas sobr</w:t>
      </w:r>
      <w:r w:rsidR="003A23E5" w:rsidRPr="0049683F">
        <w:rPr>
          <w:rFonts w:eastAsia="Times New Roman" w:cstheme="minorHAnsi"/>
          <w:sz w:val="26"/>
          <w:szCs w:val="26"/>
          <w:lang w:val="es-MX"/>
        </w:rPr>
        <w:t>e la prestación</w:t>
      </w:r>
      <w:r w:rsidR="00630990" w:rsidRPr="0049683F">
        <w:rPr>
          <w:rFonts w:eastAsia="Times New Roman" w:cstheme="minorHAnsi"/>
          <w:sz w:val="26"/>
          <w:szCs w:val="26"/>
          <w:lang w:val="es-MX"/>
        </w:rPr>
        <w:t>, tarifas, costos, promociones; así como rea</w:t>
      </w:r>
      <w:r w:rsidR="003A23E5" w:rsidRPr="0049683F">
        <w:rPr>
          <w:rFonts w:eastAsia="Times New Roman" w:cstheme="minorHAnsi"/>
          <w:sz w:val="26"/>
          <w:szCs w:val="26"/>
          <w:lang w:val="es-MX"/>
        </w:rPr>
        <w:t>lizar cualquier aclaración concerniente a la facturación mensual; Igualmente</w:t>
      </w:r>
      <w:r w:rsidR="00630990" w:rsidRPr="0049683F">
        <w:rPr>
          <w:rFonts w:eastAsia="Times New Roman" w:cstheme="minorHAnsi"/>
          <w:sz w:val="26"/>
          <w:szCs w:val="26"/>
          <w:lang w:val="es-MX"/>
        </w:rPr>
        <w:t>, a través de los mismos</w:t>
      </w:r>
      <w:r w:rsidR="003A23E5" w:rsidRPr="0049683F">
        <w:rPr>
          <w:rFonts w:eastAsia="Times New Roman" w:cstheme="minorHAnsi"/>
          <w:sz w:val="26"/>
          <w:szCs w:val="26"/>
          <w:lang w:val="es-MX"/>
        </w:rPr>
        <w:t>,</w:t>
      </w:r>
      <w:r w:rsidR="00630990" w:rsidRPr="0049683F">
        <w:rPr>
          <w:rFonts w:eastAsia="Times New Roman" w:cstheme="minorHAnsi"/>
          <w:sz w:val="26"/>
          <w:szCs w:val="26"/>
          <w:lang w:val="es-MX"/>
        </w:rPr>
        <w:t xml:space="preserve"> se podrá manifestar cualquier inconformidad o </w:t>
      </w:r>
      <w:r w:rsidR="003A23E5" w:rsidRPr="0049683F">
        <w:rPr>
          <w:rFonts w:eastAsia="Times New Roman" w:cstheme="minorHAnsi"/>
          <w:sz w:val="26"/>
          <w:szCs w:val="26"/>
          <w:lang w:val="es-MX"/>
        </w:rPr>
        <w:t>reportar cualquier falla y se podrá dar seguimiento.</w:t>
      </w:r>
    </w:p>
    <w:p w14:paraId="03E5E8C7" w14:textId="3A56A217" w:rsidR="00980EF0" w:rsidRPr="0049683F" w:rsidRDefault="003A23E5" w:rsidP="006B0F3E">
      <w:pPr>
        <w:shd w:val="clear" w:color="auto" w:fill="D5DCE4" w:themeFill="text2" w:themeFillTint="33"/>
        <w:rPr>
          <w:rFonts w:cstheme="minorHAnsi"/>
          <w:b/>
          <w:bCs/>
          <w:sz w:val="26"/>
          <w:szCs w:val="26"/>
          <w:lang w:val="es-MX"/>
        </w:rPr>
      </w:pPr>
      <w:r w:rsidRPr="0049683F">
        <w:rPr>
          <w:rFonts w:cstheme="minorHAnsi"/>
          <w:b/>
          <w:bCs/>
          <w:sz w:val="26"/>
          <w:szCs w:val="26"/>
          <w:lang w:val="es-MX"/>
        </w:rPr>
        <w:t xml:space="preserve">VI.2. </w:t>
      </w:r>
      <w:r w:rsidR="00980EF0" w:rsidRPr="0049683F">
        <w:rPr>
          <w:rFonts w:cstheme="minorHAnsi"/>
          <w:b/>
          <w:bCs/>
          <w:sz w:val="26"/>
          <w:szCs w:val="26"/>
          <w:lang w:val="es-MX"/>
        </w:rPr>
        <w:t>SISTEMA DE QUEJAS</w:t>
      </w:r>
    </w:p>
    <w:p w14:paraId="57E60AFA" w14:textId="515A1D0E" w:rsidR="00630990" w:rsidRPr="0049683F" w:rsidRDefault="00630990" w:rsidP="00815113">
      <w:pPr>
        <w:pStyle w:val="Prrafodelista"/>
        <w:numPr>
          <w:ilvl w:val="0"/>
          <w:numId w:val="26"/>
        </w:numPr>
        <w:ind w:left="567" w:hanging="425"/>
        <w:jc w:val="both"/>
        <w:rPr>
          <w:rFonts w:cstheme="minorHAnsi"/>
          <w:sz w:val="26"/>
          <w:szCs w:val="26"/>
          <w:lang w:val="es-MX"/>
        </w:rPr>
      </w:pPr>
      <w:r w:rsidRPr="0049683F">
        <w:rPr>
          <w:rFonts w:cstheme="minorHAnsi"/>
          <w:sz w:val="26"/>
          <w:szCs w:val="26"/>
          <w:lang w:val="es-MX"/>
        </w:rPr>
        <w:lastRenderedPageBreak/>
        <w:t>El SUSCRIPTOR deberá avisar de cualqu</w:t>
      </w:r>
      <w:r w:rsidR="003A23E5" w:rsidRPr="0049683F">
        <w:rPr>
          <w:rFonts w:cstheme="minorHAnsi"/>
          <w:sz w:val="26"/>
          <w:szCs w:val="26"/>
          <w:lang w:val="es-MX"/>
        </w:rPr>
        <w:t>ier falla o interrupción en el S</w:t>
      </w:r>
      <w:r w:rsidRPr="0049683F">
        <w:rPr>
          <w:rFonts w:cstheme="minorHAnsi"/>
          <w:sz w:val="26"/>
          <w:szCs w:val="26"/>
          <w:lang w:val="es-MX"/>
        </w:rPr>
        <w:t>ervic</w:t>
      </w:r>
      <w:r w:rsidR="00D5248E" w:rsidRPr="0049683F">
        <w:rPr>
          <w:rFonts w:cstheme="minorHAnsi"/>
          <w:sz w:val="26"/>
          <w:szCs w:val="26"/>
          <w:lang w:val="es-MX"/>
        </w:rPr>
        <w:t xml:space="preserve">io; la falta de aviso </w:t>
      </w:r>
      <w:r w:rsidRPr="0049683F">
        <w:rPr>
          <w:rFonts w:cstheme="minorHAnsi"/>
          <w:sz w:val="26"/>
          <w:szCs w:val="26"/>
          <w:lang w:val="es-MX"/>
        </w:rPr>
        <w:t>deduce q</w:t>
      </w:r>
      <w:r w:rsidR="003A23E5" w:rsidRPr="0049683F">
        <w:rPr>
          <w:rFonts w:cstheme="minorHAnsi"/>
          <w:sz w:val="26"/>
          <w:szCs w:val="26"/>
          <w:lang w:val="es-MX"/>
        </w:rPr>
        <w:t>ue</w:t>
      </w:r>
      <w:r w:rsidRPr="0049683F">
        <w:rPr>
          <w:rFonts w:cstheme="minorHAnsi"/>
          <w:sz w:val="26"/>
          <w:szCs w:val="26"/>
          <w:lang w:val="es-MX"/>
        </w:rPr>
        <w:t xml:space="preserve"> no</w:t>
      </w:r>
      <w:r w:rsidR="003A23E5" w:rsidRPr="0049683F">
        <w:rPr>
          <w:rFonts w:cstheme="minorHAnsi"/>
          <w:sz w:val="26"/>
          <w:szCs w:val="26"/>
          <w:lang w:val="es-MX"/>
        </w:rPr>
        <w:t xml:space="preserve"> se</w:t>
      </w:r>
      <w:r w:rsidRPr="0049683F">
        <w:rPr>
          <w:rFonts w:cstheme="minorHAnsi"/>
          <w:sz w:val="26"/>
          <w:szCs w:val="26"/>
          <w:lang w:val="es-MX"/>
        </w:rPr>
        <w:t xml:space="preserve"> presenta problema alguno.</w:t>
      </w:r>
    </w:p>
    <w:p w14:paraId="58BD34BE" w14:textId="77777777" w:rsidR="00E0647E" w:rsidRPr="0049683F" w:rsidRDefault="00E0647E" w:rsidP="00815113">
      <w:pPr>
        <w:pStyle w:val="Prrafodelista"/>
        <w:ind w:left="567" w:hanging="425"/>
        <w:rPr>
          <w:rFonts w:cstheme="minorHAnsi"/>
          <w:sz w:val="26"/>
          <w:szCs w:val="26"/>
          <w:lang w:val="es-MX"/>
        </w:rPr>
      </w:pPr>
    </w:p>
    <w:p w14:paraId="28DD5264" w14:textId="20AA4D06" w:rsidR="00E0647E" w:rsidRPr="0049683F" w:rsidRDefault="00E0647E" w:rsidP="00815113">
      <w:pPr>
        <w:pStyle w:val="Prrafodelista"/>
        <w:numPr>
          <w:ilvl w:val="0"/>
          <w:numId w:val="26"/>
        </w:numPr>
        <w:ind w:left="567" w:hanging="425"/>
        <w:jc w:val="both"/>
        <w:rPr>
          <w:rFonts w:cstheme="minorHAnsi"/>
          <w:sz w:val="26"/>
          <w:szCs w:val="26"/>
          <w:lang w:val="es-MX"/>
        </w:rPr>
      </w:pPr>
      <w:r w:rsidRPr="0049683F">
        <w:rPr>
          <w:rFonts w:cstheme="minorHAnsi"/>
          <w:sz w:val="26"/>
          <w:szCs w:val="26"/>
          <w:lang w:val="es-MX"/>
        </w:rPr>
        <w:t>El CONCESIONARIO levantará un reporte en caso de fallas, interrupciones, quejas, aclaracion</w:t>
      </w:r>
      <w:r w:rsidR="00453CA9" w:rsidRPr="0049683F">
        <w:rPr>
          <w:rFonts w:cstheme="minorHAnsi"/>
          <w:sz w:val="26"/>
          <w:szCs w:val="26"/>
          <w:lang w:val="es-MX"/>
        </w:rPr>
        <w:t>es y sugerencias levantadas</w:t>
      </w:r>
      <w:r w:rsidRPr="0049683F">
        <w:rPr>
          <w:rFonts w:cstheme="minorHAnsi"/>
          <w:sz w:val="26"/>
          <w:szCs w:val="26"/>
          <w:lang w:val="es-MX"/>
        </w:rPr>
        <w:t xml:space="preserve"> en el Centro de Atención a Clientes, vía telefónica o por correo electrónico</w:t>
      </w:r>
      <w:r w:rsidR="00453CA9" w:rsidRPr="0049683F">
        <w:rPr>
          <w:rFonts w:cstheme="minorHAnsi"/>
          <w:sz w:val="26"/>
          <w:szCs w:val="26"/>
          <w:lang w:val="es-MX"/>
        </w:rPr>
        <w:t>,</w:t>
      </w:r>
      <w:r w:rsidR="00273B88" w:rsidRPr="0049683F">
        <w:rPr>
          <w:rFonts w:cstheme="minorHAnsi"/>
          <w:sz w:val="26"/>
          <w:szCs w:val="26"/>
          <w:lang w:val="es-MX"/>
        </w:rPr>
        <w:t xml:space="preserve"> emitiendo un acuse de recibo, con Número de Folio para seguimiento, mediante el cual</w:t>
      </w:r>
      <w:r w:rsidR="00453CA9" w:rsidRPr="0049683F">
        <w:rPr>
          <w:rFonts w:cstheme="minorHAnsi"/>
          <w:sz w:val="26"/>
          <w:szCs w:val="26"/>
          <w:lang w:val="es-MX"/>
        </w:rPr>
        <w:t xml:space="preserve"> </w:t>
      </w:r>
      <w:r w:rsidR="00273B88" w:rsidRPr="0049683F">
        <w:rPr>
          <w:rFonts w:cstheme="minorHAnsi"/>
          <w:sz w:val="26"/>
          <w:szCs w:val="26"/>
          <w:lang w:val="es-MX"/>
        </w:rPr>
        <w:t>e</w:t>
      </w:r>
      <w:r w:rsidRPr="0049683F">
        <w:rPr>
          <w:rFonts w:cstheme="minorHAnsi"/>
          <w:sz w:val="26"/>
          <w:szCs w:val="26"/>
          <w:lang w:val="es-MX"/>
        </w:rPr>
        <w:t>l SUSCRIPTOR</w:t>
      </w:r>
      <w:r w:rsidR="00273B88" w:rsidRPr="0049683F">
        <w:rPr>
          <w:rFonts w:cstheme="minorHAnsi"/>
          <w:sz w:val="26"/>
          <w:szCs w:val="26"/>
          <w:lang w:val="es-MX"/>
        </w:rPr>
        <w:t xml:space="preserve"> podrá conocer el estado de su reporte, a través de cualquier medio habilitado para atención de clientes, es decir, establecimiento, vía telefónica, página de internet/correo electrónico,</w:t>
      </w:r>
      <w:r w:rsidR="00B15950" w:rsidRPr="0049683F">
        <w:rPr>
          <w:rFonts w:cstheme="minorHAnsi"/>
          <w:sz w:val="26"/>
          <w:szCs w:val="26"/>
          <w:lang w:val="es-MX"/>
        </w:rPr>
        <w:t xml:space="preserve"> entre otros.</w:t>
      </w:r>
    </w:p>
    <w:p w14:paraId="4DAE7C47" w14:textId="77777777" w:rsidR="00E0647E" w:rsidRPr="0049683F" w:rsidRDefault="00E0647E" w:rsidP="00815113">
      <w:pPr>
        <w:pStyle w:val="Prrafodelista"/>
        <w:ind w:left="567" w:hanging="425"/>
        <w:rPr>
          <w:rFonts w:cstheme="minorHAnsi"/>
          <w:sz w:val="26"/>
          <w:szCs w:val="26"/>
          <w:lang w:val="es-MX"/>
        </w:rPr>
      </w:pPr>
    </w:p>
    <w:p w14:paraId="4059A22A" w14:textId="0B24ABCF" w:rsidR="00B15950" w:rsidRPr="0049683F" w:rsidRDefault="00630990" w:rsidP="00B15950">
      <w:pPr>
        <w:pStyle w:val="Prrafodelista"/>
        <w:numPr>
          <w:ilvl w:val="0"/>
          <w:numId w:val="26"/>
        </w:numPr>
        <w:ind w:left="567" w:hanging="425"/>
        <w:jc w:val="both"/>
        <w:rPr>
          <w:rFonts w:cstheme="minorHAnsi"/>
          <w:sz w:val="26"/>
          <w:szCs w:val="26"/>
          <w:lang w:val="es-MX"/>
        </w:rPr>
      </w:pPr>
      <w:r w:rsidRPr="0049683F">
        <w:rPr>
          <w:rFonts w:cstheme="minorHAnsi"/>
          <w:sz w:val="26"/>
          <w:szCs w:val="26"/>
          <w:lang w:val="es-MX"/>
        </w:rPr>
        <w:t xml:space="preserve">Las quejas serán </w:t>
      </w:r>
      <w:r w:rsidR="00453CA9" w:rsidRPr="0049683F">
        <w:rPr>
          <w:rFonts w:cstheme="minorHAnsi"/>
          <w:sz w:val="26"/>
          <w:szCs w:val="26"/>
          <w:lang w:val="es-MX"/>
        </w:rPr>
        <w:t>turnadas al área responsable para</w:t>
      </w:r>
      <w:r w:rsidRPr="0049683F">
        <w:rPr>
          <w:rFonts w:cstheme="minorHAnsi"/>
          <w:sz w:val="26"/>
          <w:szCs w:val="26"/>
          <w:lang w:val="es-MX"/>
        </w:rPr>
        <w:t xml:space="preserve"> aclaración, conciliación o reparaciones necesarias en caso de fallas, de conformidad con los mecanismos y plazos autorizados por la Autoridad de la materia. </w:t>
      </w:r>
      <w:r w:rsidR="00453CA9" w:rsidRPr="0049683F">
        <w:rPr>
          <w:rFonts w:eastAsia="Times New Roman" w:cstheme="minorHAnsi"/>
          <w:sz w:val="26"/>
          <w:szCs w:val="26"/>
          <w:lang w:val="es-MX"/>
        </w:rPr>
        <w:t>El CONCESIONARIO dará respuesta al SUSCRIPTOR</w:t>
      </w:r>
      <w:r w:rsidRPr="0049683F">
        <w:rPr>
          <w:rFonts w:eastAsia="Times New Roman" w:cstheme="minorHAnsi"/>
          <w:sz w:val="26"/>
          <w:szCs w:val="26"/>
          <w:lang w:val="es-MX"/>
        </w:rPr>
        <w:t xml:space="preserve"> en un plazo de </w:t>
      </w:r>
      <w:r w:rsidR="0022441B" w:rsidRPr="0049683F">
        <w:rPr>
          <w:rFonts w:eastAsia="Times New Roman" w:cstheme="minorHAnsi"/>
          <w:sz w:val="26"/>
          <w:szCs w:val="26"/>
          <w:lang w:val="es-MX"/>
        </w:rPr>
        <w:t>24 (veinticuatro) horas hábiles</w:t>
      </w:r>
      <w:r w:rsidRPr="0049683F">
        <w:rPr>
          <w:rFonts w:eastAsia="Times New Roman" w:cstheme="minorHAnsi"/>
          <w:sz w:val="26"/>
          <w:szCs w:val="26"/>
          <w:lang w:val="es-MX"/>
        </w:rPr>
        <w:t xml:space="preserve"> y deberá reparar cualquier falla</w:t>
      </w:r>
      <w:r w:rsidR="0022441B" w:rsidRPr="0049683F">
        <w:rPr>
          <w:rFonts w:eastAsia="Times New Roman" w:cstheme="minorHAnsi"/>
          <w:sz w:val="26"/>
          <w:szCs w:val="26"/>
          <w:lang w:val="es-MX"/>
        </w:rPr>
        <w:t>, de conformidad a lo pactado</w:t>
      </w:r>
      <w:r w:rsidRPr="0049683F">
        <w:rPr>
          <w:rFonts w:eastAsia="Times New Roman" w:cstheme="minorHAnsi"/>
          <w:sz w:val="26"/>
          <w:szCs w:val="26"/>
          <w:lang w:val="es-MX"/>
        </w:rPr>
        <w:t xml:space="preserve"> en el Contrato y/o</w:t>
      </w:r>
      <w:r w:rsidR="0022441B" w:rsidRPr="0049683F">
        <w:rPr>
          <w:rFonts w:eastAsia="Times New Roman" w:cstheme="minorHAnsi"/>
          <w:sz w:val="26"/>
          <w:szCs w:val="26"/>
          <w:lang w:val="es-MX"/>
        </w:rPr>
        <w:t xml:space="preserve"> el</w:t>
      </w:r>
      <w:r w:rsidRPr="0049683F">
        <w:rPr>
          <w:rFonts w:eastAsia="Times New Roman" w:cstheme="minorHAnsi"/>
          <w:sz w:val="26"/>
          <w:szCs w:val="26"/>
          <w:lang w:val="es-MX"/>
        </w:rPr>
        <w:t xml:space="preserve"> presente </w:t>
      </w:r>
      <w:r w:rsidR="0022441B" w:rsidRPr="0049683F">
        <w:rPr>
          <w:rFonts w:eastAsia="Times New Roman" w:cstheme="minorHAnsi"/>
          <w:sz w:val="26"/>
          <w:szCs w:val="26"/>
          <w:lang w:val="es-MX"/>
        </w:rPr>
        <w:t>Código de Prácticas Comerciales. Por otra parte</w:t>
      </w:r>
      <w:r w:rsidRPr="0049683F">
        <w:rPr>
          <w:rFonts w:eastAsia="Times New Roman" w:cstheme="minorHAnsi"/>
          <w:sz w:val="26"/>
          <w:szCs w:val="26"/>
          <w:lang w:val="es-MX"/>
        </w:rPr>
        <w:t xml:space="preserve">, </w:t>
      </w:r>
      <w:r w:rsidR="0022441B" w:rsidRPr="0049683F">
        <w:rPr>
          <w:rFonts w:eastAsia="Times New Roman" w:cstheme="minorHAnsi"/>
          <w:sz w:val="26"/>
          <w:szCs w:val="26"/>
          <w:lang w:val="es-MX"/>
        </w:rPr>
        <w:t xml:space="preserve">el CONCESIONARIO, </w:t>
      </w:r>
      <w:r w:rsidRPr="0049683F">
        <w:rPr>
          <w:rFonts w:eastAsia="Times New Roman" w:cstheme="minorHAnsi"/>
          <w:sz w:val="26"/>
          <w:szCs w:val="26"/>
          <w:lang w:val="es-MX"/>
        </w:rPr>
        <w:t xml:space="preserve">en </w:t>
      </w:r>
      <w:r w:rsidR="0022441B" w:rsidRPr="0049683F">
        <w:rPr>
          <w:rFonts w:eastAsia="Times New Roman" w:cstheme="minorHAnsi"/>
          <w:sz w:val="26"/>
          <w:szCs w:val="26"/>
          <w:lang w:val="es-MX"/>
        </w:rPr>
        <w:t>su caso, explicará al SUSCRIPTOR</w:t>
      </w:r>
      <w:r w:rsidRPr="0049683F">
        <w:rPr>
          <w:rFonts w:eastAsia="Times New Roman" w:cstheme="minorHAnsi"/>
          <w:sz w:val="26"/>
          <w:szCs w:val="26"/>
          <w:lang w:val="es-MX"/>
        </w:rPr>
        <w:t xml:space="preserve"> la forma de procede</w:t>
      </w:r>
      <w:r w:rsidR="0022441B" w:rsidRPr="0049683F">
        <w:rPr>
          <w:rFonts w:eastAsia="Times New Roman" w:cstheme="minorHAnsi"/>
          <w:sz w:val="26"/>
          <w:szCs w:val="26"/>
          <w:lang w:val="es-MX"/>
        </w:rPr>
        <w:t>r para resolver la reclamación,</w:t>
      </w:r>
      <w:r w:rsidRPr="0049683F">
        <w:rPr>
          <w:rFonts w:eastAsia="Times New Roman" w:cstheme="minorHAnsi"/>
          <w:sz w:val="26"/>
          <w:szCs w:val="26"/>
          <w:lang w:val="es-MX"/>
        </w:rPr>
        <w:t xml:space="preserve"> queja</w:t>
      </w:r>
      <w:r w:rsidR="00E0647E" w:rsidRPr="0049683F">
        <w:rPr>
          <w:rFonts w:eastAsia="Times New Roman" w:cstheme="minorHAnsi"/>
          <w:sz w:val="26"/>
          <w:szCs w:val="26"/>
          <w:lang w:val="es-MX"/>
        </w:rPr>
        <w:t xml:space="preserve"> y/o programar una visita técnica para resolver el problema</w:t>
      </w:r>
      <w:r w:rsidRPr="0049683F">
        <w:rPr>
          <w:rFonts w:eastAsia="Times New Roman" w:cstheme="minorHAnsi"/>
          <w:sz w:val="26"/>
          <w:szCs w:val="26"/>
          <w:lang w:val="es-MX"/>
        </w:rPr>
        <w:t xml:space="preserve">. </w:t>
      </w:r>
      <w:r w:rsidR="0022441B" w:rsidRPr="0049683F">
        <w:rPr>
          <w:rFonts w:cstheme="minorHAnsi"/>
          <w:sz w:val="26"/>
          <w:szCs w:val="26"/>
          <w:lang w:val="es-MX"/>
        </w:rPr>
        <w:t>En la eventualidad</w:t>
      </w:r>
      <w:r w:rsidRPr="0049683F">
        <w:rPr>
          <w:rFonts w:cstheme="minorHAnsi"/>
          <w:sz w:val="26"/>
          <w:szCs w:val="26"/>
          <w:lang w:val="es-MX"/>
        </w:rPr>
        <w:t xml:space="preserve"> de que </w:t>
      </w:r>
      <w:r w:rsidR="0022441B" w:rsidRPr="0049683F">
        <w:rPr>
          <w:rFonts w:cstheme="minorHAnsi"/>
          <w:sz w:val="26"/>
          <w:szCs w:val="26"/>
          <w:lang w:val="es-MX"/>
        </w:rPr>
        <w:t>la interrupción del Servicio</w:t>
      </w:r>
      <w:r w:rsidRPr="0049683F">
        <w:rPr>
          <w:rFonts w:cstheme="minorHAnsi"/>
          <w:sz w:val="26"/>
          <w:szCs w:val="26"/>
          <w:lang w:val="es-MX"/>
        </w:rPr>
        <w:t xml:space="preserve"> se</w:t>
      </w:r>
      <w:r w:rsidR="0022441B" w:rsidRPr="0049683F">
        <w:rPr>
          <w:rFonts w:cstheme="minorHAnsi"/>
          <w:sz w:val="26"/>
          <w:szCs w:val="26"/>
          <w:lang w:val="es-MX"/>
        </w:rPr>
        <w:t>a mayor a la establecida en el Contrato y en la Ley</w:t>
      </w:r>
      <w:r w:rsidRPr="0049683F">
        <w:rPr>
          <w:rFonts w:cstheme="minorHAnsi"/>
          <w:sz w:val="26"/>
          <w:szCs w:val="26"/>
          <w:lang w:val="es-MX"/>
        </w:rPr>
        <w:t>, se otorgará la bonificación del 20% del monto correspondiente al periodo de afectación, misma que se aplicará al pago mensual siguiente.</w:t>
      </w:r>
    </w:p>
    <w:p w14:paraId="7C886DD6" w14:textId="72928F43" w:rsidR="00980EF0" w:rsidRPr="0049683F" w:rsidRDefault="00815113" w:rsidP="006B0F3E">
      <w:pPr>
        <w:pStyle w:val="Ttulo1"/>
        <w:numPr>
          <w:ilvl w:val="0"/>
          <w:numId w:val="2"/>
        </w:numPr>
        <w:pBdr>
          <w:bottom w:val="single" w:sz="8" w:space="0" w:color="2F5496" w:themeColor="accent1" w:themeShade="BF"/>
        </w:pBdr>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CONFIDENCIALIDAD</w:t>
      </w:r>
    </w:p>
    <w:p w14:paraId="5D6B1E2C" w14:textId="78576FAA" w:rsidR="00E0647E" w:rsidRPr="0049683F" w:rsidRDefault="0022441B" w:rsidP="00815113">
      <w:pPr>
        <w:pStyle w:val="Prrafodelista"/>
        <w:numPr>
          <w:ilvl w:val="1"/>
          <w:numId w:val="8"/>
        </w:numPr>
        <w:ind w:left="567" w:hanging="425"/>
        <w:jc w:val="both"/>
        <w:rPr>
          <w:rFonts w:cstheme="minorHAnsi"/>
          <w:noProof/>
          <w:sz w:val="26"/>
          <w:szCs w:val="26"/>
          <w:lang w:val="es-MX"/>
        </w:rPr>
      </w:pPr>
      <w:r w:rsidRPr="0049683F">
        <w:rPr>
          <w:rFonts w:cstheme="minorHAnsi"/>
          <w:sz w:val="26"/>
          <w:szCs w:val="26"/>
          <w:lang w:val="es-MX"/>
        </w:rPr>
        <w:t>Ambas P</w:t>
      </w:r>
      <w:r w:rsidR="00E0647E" w:rsidRPr="0049683F">
        <w:rPr>
          <w:rFonts w:cstheme="minorHAnsi"/>
          <w:sz w:val="26"/>
          <w:szCs w:val="26"/>
          <w:lang w:val="es-MX"/>
        </w:rPr>
        <w:t xml:space="preserve">artes se obligan a </w:t>
      </w:r>
      <w:r w:rsidR="00E0647E" w:rsidRPr="0049683F">
        <w:rPr>
          <w:rFonts w:cstheme="minorHAnsi"/>
          <w:noProof/>
          <w:sz w:val="26"/>
          <w:szCs w:val="26"/>
          <w:lang w:val="es-MX"/>
        </w:rPr>
        <w:t>conservar toda la información y documentación que intercambien</w:t>
      </w:r>
      <w:r w:rsidRPr="0049683F">
        <w:rPr>
          <w:rFonts w:cstheme="minorHAnsi"/>
          <w:noProof/>
          <w:sz w:val="26"/>
          <w:szCs w:val="26"/>
          <w:lang w:val="es-MX"/>
        </w:rPr>
        <w:t>,</w:t>
      </w:r>
      <w:r w:rsidR="00E0647E" w:rsidRPr="0049683F">
        <w:rPr>
          <w:rFonts w:cstheme="minorHAnsi"/>
          <w:noProof/>
          <w:sz w:val="26"/>
          <w:szCs w:val="26"/>
          <w:lang w:val="es-MX"/>
        </w:rPr>
        <w:t xml:space="preserve"> en virtud del cumplimiento y ejecución del Contrato de Adhesión</w:t>
      </w:r>
      <w:r w:rsidRPr="0049683F">
        <w:rPr>
          <w:rFonts w:cstheme="minorHAnsi"/>
          <w:noProof/>
          <w:sz w:val="26"/>
          <w:szCs w:val="26"/>
          <w:lang w:val="es-MX"/>
        </w:rPr>
        <w:t>,</w:t>
      </w:r>
      <w:r w:rsidR="00E0647E" w:rsidRPr="0049683F">
        <w:rPr>
          <w:rFonts w:cstheme="minorHAnsi"/>
          <w:noProof/>
          <w:sz w:val="26"/>
          <w:szCs w:val="26"/>
          <w:lang w:val="es-MX"/>
        </w:rPr>
        <w:t xml:space="preserve"> como estrictamente confidencial, durante</w:t>
      </w:r>
      <w:r w:rsidRPr="0049683F">
        <w:rPr>
          <w:rFonts w:cstheme="minorHAnsi"/>
          <w:noProof/>
          <w:sz w:val="26"/>
          <w:szCs w:val="26"/>
          <w:lang w:val="es-MX"/>
        </w:rPr>
        <w:t xml:space="preserve"> toda la vigencia del mismo,</w:t>
      </w:r>
      <w:r w:rsidR="00E0647E" w:rsidRPr="0049683F">
        <w:rPr>
          <w:rFonts w:cstheme="minorHAnsi"/>
          <w:noProof/>
          <w:sz w:val="26"/>
          <w:szCs w:val="26"/>
          <w:lang w:val="es-MX"/>
        </w:rPr>
        <w:t xml:space="preserve"> más cinco (5) años, contados a partir de la fecha de t</w:t>
      </w:r>
      <w:r w:rsidRPr="0049683F">
        <w:rPr>
          <w:rFonts w:cstheme="minorHAnsi"/>
          <w:noProof/>
          <w:sz w:val="26"/>
          <w:szCs w:val="26"/>
          <w:lang w:val="es-MX"/>
        </w:rPr>
        <w:t>erminación o rescisión,</w:t>
      </w:r>
      <w:r w:rsidR="00E0647E" w:rsidRPr="0049683F">
        <w:rPr>
          <w:rFonts w:cstheme="minorHAnsi"/>
          <w:noProof/>
          <w:sz w:val="26"/>
          <w:szCs w:val="26"/>
          <w:lang w:val="es-MX"/>
        </w:rPr>
        <w:t xml:space="preserve"> e</w:t>
      </w:r>
      <w:r w:rsidRPr="0049683F">
        <w:rPr>
          <w:rFonts w:cstheme="minorHAnsi"/>
          <w:noProof/>
          <w:sz w:val="26"/>
          <w:szCs w:val="26"/>
          <w:lang w:val="es-MX"/>
        </w:rPr>
        <w:t>xcepto que medie solicitud de</w:t>
      </w:r>
      <w:r w:rsidR="00E0647E" w:rsidRPr="0049683F">
        <w:rPr>
          <w:rFonts w:cstheme="minorHAnsi"/>
          <w:noProof/>
          <w:sz w:val="26"/>
          <w:szCs w:val="26"/>
          <w:lang w:val="es-MX"/>
        </w:rPr>
        <w:t xml:space="preserve"> autoridad judicial o administrativ</w:t>
      </w:r>
      <w:r w:rsidRPr="0049683F">
        <w:rPr>
          <w:rFonts w:cstheme="minorHAnsi"/>
          <w:noProof/>
          <w:sz w:val="26"/>
          <w:szCs w:val="26"/>
          <w:lang w:val="es-MX"/>
        </w:rPr>
        <w:t>a competente, en cuyo caso, la P</w:t>
      </w:r>
      <w:r w:rsidR="00E0647E" w:rsidRPr="0049683F">
        <w:rPr>
          <w:rFonts w:cstheme="minorHAnsi"/>
          <w:noProof/>
          <w:sz w:val="26"/>
          <w:szCs w:val="26"/>
          <w:lang w:val="es-MX"/>
        </w:rPr>
        <w:t>arte que haya recibido el requerimiento respectivo deberá notificar</w:t>
      </w:r>
      <w:r w:rsidRPr="0049683F">
        <w:rPr>
          <w:rFonts w:cstheme="minorHAnsi"/>
          <w:noProof/>
          <w:sz w:val="26"/>
          <w:szCs w:val="26"/>
          <w:lang w:val="es-MX"/>
        </w:rPr>
        <w:t>lo</w:t>
      </w:r>
      <w:r w:rsidR="00E0647E" w:rsidRPr="0049683F">
        <w:rPr>
          <w:rFonts w:cstheme="minorHAnsi"/>
          <w:noProof/>
          <w:sz w:val="26"/>
          <w:szCs w:val="26"/>
          <w:lang w:val="es-MX"/>
        </w:rPr>
        <w:t xml:space="preserve">, en forma inmediata, </w:t>
      </w:r>
      <w:r w:rsidRPr="0049683F">
        <w:rPr>
          <w:rFonts w:cstheme="minorHAnsi"/>
          <w:noProof/>
          <w:sz w:val="26"/>
          <w:szCs w:val="26"/>
          <w:lang w:val="es-MX"/>
        </w:rPr>
        <w:t>a la P</w:t>
      </w:r>
      <w:r w:rsidR="00E0647E" w:rsidRPr="0049683F">
        <w:rPr>
          <w:rFonts w:cstheme="minorHAnsi"/>
          <w:noProof/>
          <w:sz w:val="26"/>
          <w:szCs w:val="26"/>
          <w:lang w:val="es-MX"/>
        </w:rPr>
        <w:t>arte a la que pertenezca tal información y/o do</w:t>
      </w:r>
      <w:r w:rsidRPr="0049683F">
        <w:rPr>
          <w:rFonts w:cstheme="minorHAnsi"/>
          <w:noProof/>
          <w:sz w:val="26"/>
          <w:szCs w:val="26"/>
          <w:lang w:val="es-MX"/>
        </w:rPr>
        <w:t>cumentación. Cualquiera de las P</w:t>
      </w:r>
      <w:r w:rsidR="00E0647E" w:rsidRPr="0049683F">
        <w:rPr>
          <w:rFonts w:cstheme="minorHAnsi"/>
          <w:noProof/>
          <w:sz w:val="26"/>
          <w:szCs w:val="26"/>
          <w:lang w:val="es-MX"/>
        </w:rPr>
        <w:t>artes sólo podrá utilizar la i</w:t>
      </w:r>
      <w:r w:rsidR="00D104F8" w:rsidRPr="0049683F">
        <w:rPr>
          <w:rFonts w:cstheme="minorHAnsi"/>
          <w:noProof/>
          <w:sz w:val="26"/>
          <w:szCs w:val="26"/>
          <w:lang w:val="es-MX"/>
        </w:rPr>
        <w:t>nformación confidencial con</w:t>
      </w:r>
      <w:r w:rsidR="00E0647E" w:rsidRPr="0049683F">
        <w:rPr>
          <w:rFonts w:cstheme="minorHAnsi"/>
          <w:noProof/>
          <w:sz w:val="26"/>
          <w:szCs w:val="26"/>
          <w:lang w:val="es-MX"/>
        </w:rPr>
        <w:t xml:space="preserve"> consentiem</w:t>
      </w:r>
      <w:r w:rsidR="00D104F8" w:rsidRPr="0049683F">
        <w:rPr>
          <w:rFonts w:cstheme="minorHAnsi"/>
          <w:noProof/>
          <w:sz w:val="26"/>
          <w:szCs w:val="26"/>
          <w:lang w:val="es-MX"/>
        </w:rPr>
        <w:t>iento previo y por escrito del Titular de la I</w:t>
      </w:r>
      <w:r w:rsidR="00E0647E" w:rsidRPr="0049683F">
        <w:rPr>
          <w:rFonts w:cstheme="minorHAnsi"/>
          <w:noProof/>
          <w:sz w:val="26"/>
          <w:szCs w:val="26"/>
          <w:lang w:val="es-MX"/>
        </w:rPr>
        <w:t>nformación.</w:t>
      </w:r>
    </w:p>
    <w:p w14:paraId="17A20DB9" w14:textId="77777777" w:rsidR="00815113" w:rsidRPr="0049683F" w:rsidRDefault="00815113" w:rsidP="00815113">
      <w:pPr>
        <w:pStyle w:val="Prrafodelista"/>
        <w:ind w:left="567" w:hanging="425"/>
        <w:jc w:val="both"/>
        <w:rPr>
          <w:rFonts w:cstheme="minorHAnsi"/>
          <w:noProof/>
          <w:sz w:val="26"/>
          <w:szCs w:val="26"/>
          <w:lang w:val="es-MX"/>
        </w:rPr>
      </w:pPr>
    </w:p>
    <w:p w14:paraId="717156C6" w14:textId="651DD5FD" w:rsidR="00E0647E" w:rsidRDefault="00E0647E" w:rsidP="00815113">
      <w:pPr>
        <w:pStyle w:val="Prrafodelista"/>
        <w:numPr>
          <w:ilvl w:val="1"/>
          <w:numId w:val="8"/>
        </w:numPr>
        <w:ind w:left="567" w:hanging="425"/>
        <w:jc w:val="both"/>
        <w:rPr>
          <w:rFonts w:eastAsia="Times New Roman" w:cstheme="minorHAnsi"/>
          <w:sz w:val="26"/>
          <w:szCs w:val="26"/>
          <w:lang w:val="es-MX"/>
        </w:rPr>
      </w:pPr>
      <w:r w:rsidRPr="0049683F">
        <w:rPr>
          <w:rFonts w:cstheme="minorHAnsi"/>
          <w:noProof/>
          <w:sz w:val="26"/>
          <w:szCs w:val="26"/>
          <w:lang w:val="es-MX"/>
        </w:rPr>
        <w:t>Por lo que hace a la inf</w:t>
      </w:r>
      <w:r w:rsidR="00D104F8" w:rsidRPr="0049683F">
        <w:rPr>
          <w:rFonts w:cstheme="minorHAnsi"/>
          <w:noProof/>
          <w:sz w:val="26"/>
          <w:szCs w:val="26"/>
          <w:lang w:val="es-MX"/>
        </w:rPr>
        <w:t>ormación personal del SUSCRIPTOR, el CONCESIONARIO</w:t>
      </w:r>
      <w:r w:rsidRPr="0049683F">
        <w:rPr>
          <w:rFonts w:cstheme="minorHAnsi"/>
          <w:noProof/>
          <w:sz w:val="26"/>
          <w:szCs w:val="26"/>
          <w:lang w:val="es-MX"/>
        </w:rPr>
        <w:t xml:space="preserve"> acepta y reconoce expre</w:t>
      </w:r>
      <w:r w:rsidR="00D104F8" w:rsidRPr="0049683F">
        <w:rPr>
          <w:rFonts w:cstheme="minorHAnsi"/>
          <w:noProof/>
          <w:sz w:val="26"/>
          <w:szCs w:val="26"/>
          <w:lang w:val="es-MX"/>
        </w:rPr>
        <w:t>samente que los datos</w:t>
      </w:r>
      <w:r w:rsidRPr="0049683F">
        <w:rPr>
          <w:rFonts w:cstheme="minorHAnsi"/>
          <w:noProof/>
          <w:sz w:val="26"/>
          <w:szCs w:val="26"/>
          <w:lang w:val="es-MX"/>
        </w:rPr>
        <w:t xml:space="preserve"> d</w:t>
      </w:r>
      <w:r w:rsidR="00D104F8" w:rsidRPr="0049683F">
        <w:rPr>
          <w:rFonts w:cstheme="minorHAnsi"/>
          <w:noProof/>
          <w:sz w:val="26"/>
          <w:szCs w:val="26"/>
          <w:lang w:val="es-MX"/>
        </w:rPr>
        <w:t>el primero</w:t>
      </w:r>
      <w:r w:rsidRPr="0049683F">
        <w:rPr>
          <w:rFonts w:cstheme="minorHAnsi"/>
          <w:noProof/>
          <w:sz w:val="26"/>
          <w:szCs w:val="26"/>
          <w:lang w:val="es-MX"/>
        </w:rPr>
        <w:t xml:space="preserve"> serán protegidos </w:t>
      </w:r>
      <w:r w:rsidRPr="0049683F">
        <w:rPr>
          <w:rFonts w:eastAsia="Times New Roman" w:cstheme="minorHAnsi"/>
          <w:sz w:val="26"/>
          <w:szCs w:val="26"/>
          <w:lang w:val="es-MX"/>
        </w:rPr>
        <w:t>y tratados</w:t>
      </w:r>
      <w:r w:rsidR="00423B22" w:rsidRPr="0049683F">
        <w:rPr>
          <w:rFonts w:eastAsia="Times New Roman" w:cstheme="minorHAnsi"/>
          <w:sz w:val="26"/>
          <w:szCs w:val="26"/>
          <w:lang w:val="es-MX"/>
        </w:rPr>
        <w:t>,</w:t>
      </w:r>
      <w:r w:rsidRPr="0049683F">
        <w:rPr>
          <w:rFonts w:eastAsia="Times New Roman" w:cstheme="minorHAnsi"/>
          <w:sz w:val="26"/>
          <w:szCs w:val="26"/>
          <w:lang w:val="es-MX"/>
        </w:rPr>
        <w:t xml:space="preserve"> de conformidad con lo que establece y regula la Ley Federal de </w:t>
      </w:r>
      <w:r w:rsidRPr="0049683F">
        <w:rPr>
          <w:rFonts w:eastAsia="Times New Roman" w:cstheme="minorHAnsi"/>
          <w:sz w:val="26"/>
          <w:szCs w:val="26"/>
          <w:lang w:val="es-MX"/>
        </w:rPr>
        <w:lastRenderedPageBreak/>
        <w:t xml:space="preserve">Protección de Datos Personales. Así, toda la información y datos </w:t>
      </w:r>
      <w:r w:rsidR="00815113" w:rsidRPr="0049683F">
        <w:rPr>
          <w:rFonts w:eastAsia="Times New Roman" w:cstheme="minorHAnsi"/>
          <w:sz w:val="26"/>
          <w:szCs w:val="26"/>
          <w:lang w:val="es-MX"/>
        </w:rPr>
        <w:t>personales que</w:t>
      </w:r>
      <w:r w:rsidR="00423B22" w:rsidRPr="0049683F">
        <w:rPr>
          <w:rFonts w:eastAsia="Times New Roman" w:cstheme="minorHAnsi"/>
          <w:sz w:val="26"/>
          <w:szCs w:val="26"/>
          <w:lang w:val="es-MX"/>
        </w:rPr>
        <w:t xml:space="preserve"> el CONCESIONARIO</w:t>
      </w:r>
      <w:r w:rsidRPr="0049683F">
        <w:rPr>
          <w:rFonts w:eastAsia="Times New Roman" w:cstheme="minorHAnsi"/>
          <w:sz w:val="26"/>
          <w:szCs w:val="26"/>
          <w:lang w:val="es-MX"/>
        </w:rPr>
        <w:t xml:space="preserve"> recabe par</w:t>
      </w:r>
      <w:r w:rsidR="00423B22" w:rsidRPr="0049683F">
        <w:rPr>
          <w:rFonts w:eastAsia="Times New Roman" w:cstheme="minorHAnsi"/>
          <w:sz w:val="26"/>
          <w:szCs w:val="26"/>
          <w:lang w:val="es-MX"/>
        </w:rPr>
        <w:t>a la prestación del Servicio</w:t>
      </w:r>
      <w:r w:rsidRPr="0049683F">
        <w:rPr>
          <w:rFonts w:eastAsia="Times New Roman" w:cstheme="minorHAnsi"/>
          <w:sz w:val="26"/>
          <w:szCs w:val="26"/>
          <w:lang w:val="es-MX"/>
        </w:rPr>
        <w:t xml:space="preserve"> se guardarán con</w:t>
      </w:r>
      <w:r w:rsidR="00423B22" w:rsidRPr="0049683F">
        <w:rPr>
          <w:rFonts w:eastAsia="Times New Roman" w:cstheme="minorHAnsi"/>
          <w:sz w:val="26"/>
          <w:szCs w:val="26"/>
          <w:lang w:val="es-MX"/>
        </w:rPr>
        <w:t xml:space="preserve"> absoluta confidencialidad</w:t>
      </w:r>
      <w:r w:rsidRPr="0049683F">
        <w:rPr>
          <w:rFonts w:eastAsia="Times New Roman" w:cstheme="minorHAnsi"/>
          <w:sz w:val="26"/>
          <w:szCs w:val="26"/>
          <w:lang w:val="es-MX"/>
        </w:rPr>
        <w:t xml:space="preserve"> y sólo podrán ser revelados</w:t>
      </w:r>
      <w:r w:rsidR="00722F21" w:rsidRPr="0049683F">
        <w:rPr>
          <w:rFonts w:eastAsia="Times New Roman" w:cstheme="minorHAnsi"/>
          <w:sz w:val="26"/>
          <w:szCs w:val="26"/>
          <w:lang w:val="es-MX"/>
        </w:rPr>
        <w:t xml:space="preserve"> a requerimiento de</w:t>
      </w:r>
      <w:r w:rsidRPr="0049683F">
        <w:rPr>
          <w:rFonts w:eastAsia="Times New Roman" w:cstheme="minorHAnsi"/>
          <w:sz w:val="26"/>
          <w:szCs w:val="26"/>
          <w:lang w:val="es-MX"/>
        </w:rPr>
        <w:t xml:space="preserve"> autoridad judicial co</w:t>
      </w:r>
      <w:r w:rsidR="00423B22" w:rsidRPr="0049683F">
        <w:rPr>
          <w:rFonts w:eastAsia="Times New Roman" w:cstheme="minorHAnsi"/>
          <w:sz w:val="26"/>
          <w:szCs w:val="26"/>
          <w:lang w:val="es-MX"/>
        </w:rPr>
        <w:t>mpetente</w:t>
      </w:r>
      <w:r w:rsidRPr="0049683F">
        <w:rPr>
          <w:rFonts w:eastAsia="Times New Roman" w:cstheme="minorHAnsi"/>
          <w:sz w:val="26"/>
          <w:szCs w:val="26"/>
          <w:lang w:val="es-MX"/>
        </w:rPr>
        <w:t>.</w:t>
      </w:r>
    </w:p>
    <w:p w14:paraId="3F1C867A" w14:textId="77777777" w:rsidR="0049683F" w:rsidRPr="0049683F" w:rsidRDefault="0049683F" w:rsidP="0049683F">
      <w:pPr>
        <w:rPr>
          <w:rFonts w:eastAsia="Times New Roman" w:cstheme="minorHAnsi"/>
          <w:sz w:val="26"/>
          <w:szCs w:val="26"/>
          <w:lang w:val="es-MX"/>
        </w:rPr>
      </w:pPr>
    </w:p>
    <w:p w14:paraId="5708C6E8" w14:textId="3EFB973B" w:rsidR="00815113" w:rsidRPr="0049683F" w:rsidRDefault="006B0F3E" w:rsidP="00815113">
      <w:pPr>
        <w:pStyle w:val="Ttulo1"/>
        <w:numPr>
          <w:ilvl w:val="0"/>
          <w:numId w:val="2"/>
        </w:numPr>
        <w:pBdr>
          <w:bottom w:val="single" w:sz="8" w:space="0" w:color="2F5496" w:themeColor="accent1" w:themeShade="BF"/>
        </w:pBdr>
        <w:shd w:val="clear" w:color="auto" w:fill="D5DCE4" w:themeFill="text2" w:themeFillTint="33"/>
        <w:rPr>
          <w:rFonts w:cstheme="minorHAnsi"/>
          <w:color w:val="2F5496" w:themeColor="accent1" w:themeShade="BF"/>
          <w:sz w:val="26"/>
          <w:szCs w:val="26"/>
          <w:lang w:val="es-MX"/>
        </w:rPr>
      </w:pPr>
      <w:r w:rsidRPr="0049683F">
        <w:rPr>
          <w:rFonts w:cstheme="minorHAnsi"/>
          <w:color w:val="2F5496" w:themeColor="accent1" w:themeShade="BF"/>
          <w:sz w:val="26"/>
          <w:szCs w:val="26"/>
          <w:lang w:val="es-MX"/>
        </w:rPr>
        <w:t>INFORMACIÓN DEL CONCESIONARIO</w:t>
      </w:r>
    </w:p>
    <w:p w14:paraId="31FAFDBC" w14:textId="6344A5BC" w:rsidR="00815113" w:rsidRPr="00C2628C" w:rsidRDefault="00C2628C" w:rsidP="00815113">
      <w:pPr>
        <w:pStyle w:val="Prrafodelista"/>
        <w:numPr>
          <w:ilvl w:val="0"/>
          <w:numId w:val="28"/>
        </w:numPr>
        <w:rPr>
          <w:rFonts w:eastAsia="Calibri" w:cstheme="minorHAnsi"/>
          <w:color w:val="000000" w:themeColor="text1"/>
          <w:sz w:val="26"/>
          <w:szCs w:val="26"/>
          <w:lang w:val="es-MX"/>
        </w:rPr>
      </w:pPr>
      <w:r>
        <w:rPr>
          <w:rFonts w:eastAsia="Calibri" w:cstheme="minorHAnsi"/>
          <w:color w:val="000000" w:themeColor="text1"/>
          <w:sz w:val="26"/>
          <w:szCs w:val="26"/>
          <w:lang w:val="es-MX"/>
        </w:rPr>
        <w:t xml:space="preserve">DIRECCION: </w:t>
      </w:r>
      <w:r w:rsidRPr="00C2628C">
        <w:rPr>
          <w:rFonts w:eastAsia="Calibri" w:cstheme="minorHAnsi"/>
          <w:color w:val="000000" w:themeColor="text1"/>
          <w:sz w:val="26"/>
          <w:szCs w:val="26"/>
          <w:lang w:val="es-MX"/>
        </w:rPr>
        <w:t>ZARAGOZA OTE. #32 COL. CENTRO, LA HU</w:t>
      </w:r>
      <w:r>
        <w:rPr>
          <w:rFonts w:eastAsia="Calibri" w:cstheme="minorHAnsi"/>
          <w:color w:val="000000" w:themeColor="text1"/>
          <w:sz w:val="26"/>
          <w:szCs w:val="26"/>
          <w:lang w:val="es-MX"/>
        </w:rPr>
        <w:t>ACANA MICHOACÁ</w:t>
      </w:r>
      <w:r w:rsidRPr="00C2628C">
        <w:rPr>
          <w:rFonts w:eastAsia="Calibri" w:cstheme="minorHAnsi"/>
          <w:color w:val="000000" w:themeColor="text1"/>
          <w:sz w:val="26"/>
          <w:szCs w:val="26"/>
          <w:lang w:val="es-MX"/>
        </w:rPr>
        <w:t>N.</w:t>
      </w:r>
    </w:p>
    <w:p w14:paraId="7CCAA63D" w14:textId="5B9708F8" w:rsidR="00815113" w:rsidRPr="00C2628C" w:rsidRDefault="00C2628C" w:rsidP="00815113">
      <w:pPr>
        <w:pStyle w:val="Prrafodelista"/>
        <w:numPr>
          <w:ilvl w:val="0"/>
          <w:numId w:val="28"/>
        </w:numPr>
        <w:rPr>
          <w:rFonts w:eastAsia="Calibri" w:cstheme="minorHAnsi"/>
          <w:color w:val="000000" w:themeColor="text1"/>
          <w:sz w:val="26"/>
          <w:szCs w:val="26"/>
          <w:lang w:val="es-MX"/>
        </w:rPr>
      </w:pPr>
      <w:r>
        <w:rPr>
          <w:rFonts w:eastAsia="Calibri" w:cstheme="minorHAnsi"/>
          <w:color w:val="000000" w:themeColor="text1"/>
          <w:sz w:val="26"/>
          <w:szCs w:val="26"/>
          <w:lang w:val="es-MX"/>
        </w:rPr>
        <w:t xml:space="preserve">TELEFONO Y CORREO: </w:t>
      </w:r>
      <w:r w:rsidRPr="00C2628C">
        <w:rPr>
          <w:rFonts w:eastAsia="Calibri" w:cstheme="minorHAnsi"/>
          <w:color w:val="000000" w:themeColor="text1"/>
          <w:sz w:val="26"/>
          <w:szCs w:val="26"/>
          <w:lang w:val="es-MX"/>
        </w:rPr>
        <w:t>4255470141</w:t>
      </w:r>
      <w:r w:rsidR="006B0F3E" w:rsidRPr="00C2628C">
        <w:rPr>
          <w:rFonts w:eastAsia="Calibri" w:cstheme="minorHAnsi"/>
          <w:color w:val="000000" w:themeColor="text1"/>
          <w:sz w:val="26"/>
          <w:szCs w:val="26"/>
          <w:lang w:val="es-MX"/>
        </w:rPr>
        <w:t xml:space="preserve"> / </w:t>
      </w:r>
      <w:r w:rsidRPr="00C2628C">
        <w:rPr>
          <w:rFonts w:eastAsia="Calibri" w:cstheme="minorHAnsi"/>
          <w:color w:val="000000" w:themeColor="text1"/>
          <w:sz w:val="26"/>
          <w:szCs w:val="26"/>
          <w:lang w:val="es-MX"/>
        </w:rPr>
        <w:t>cavihuac@hotmail.com</w:t>
      </w:r>
    </w:p>
    <w:p w14:paraId="62D6BDE1" w14:textId="4B64E055" w:rsidR="006B0F3E" w:rsidRPr="00C2628C" w:rsidRDefault="00C2628C" w:rsidP="00815113">
      <w:pPr>
        <w:pStyle w:val="Prrafodelista"/>
        <w:numPr>
          <w:ilvl w:val="0"/>
          <w:numId w:val="28"/>
        </w:numPr>
        <w:rPr>
          <w:rFonts w:eastAsia="Calibri" w:cstheme="minorHAnsi"/>
          <w:color w:val="000000" w:themeColor="text1"/>
          <w:sz w:val="26"/>
          <w:szCs w:val="26"/>
          <w:lang w:val="es-MX"/>
        </w:rPr>
      </w:pPr>
      <w:r w:rsidRPr="00C2628C">
        <w:rPr>
          <w:rFonts w:eastAsia="Calibri" w:cstheme="minorHAnsi"/>
          <w:color w:val="000000" w:themeColor="text1"/>
          <w:sz w:val="26"/>
          <w:szCs w:val="26"/>
          <w:lang w:val="es-MX"/>
        </w:rPr>
        <w:t>DIAS Y HORARIOS DE ATENCIÓN: LUNES A VIERNES DE 9:00 A.M. A 2:00 P.M. Y DE 4:00 P.M. A 7:00 P.M.  SÁBADO</w:t>
      </w:r>
      <w:r>
        <w:rPr>
          <w:rFonts w:eastAsia="Calibri" w:cstheme="minorHAnsi"/>
          <w:color w:val="000000" w:themeColor="text1"/>
          <w:sz w:val="26"/>
          <w:szCs w:val="26"/>
          <w:lang w:val="es-MX"/>
        </w:rPr>
        <w:t>S DE 9:00 A.M.</w:t>
      </w:r>
      <w:bookmarkStart w:id="0" w:name="_GoBack"/>
      <w:bookmarkEnd w:id="0"/>
      <w:r>
        <w:rPr>
          <w:rFonts w:eastAsia="Calibri" w:cstheme="minorHAnsi"/>
          <w:color w:val="000000" w:themeColor="text1"/>
          <w:sz w:val="26"/>
          <w:szCs w:val="26"/>
          <w:lang w:val="es-MX"/>
        </w:rPr>
        <w:t xml:space="preserve"> A 2:00 P.M.</w:t>
      </w:r>
      <w:r w:rsidRPr="00C2628C">
        <w:rPr>
          <w:rFonts w:eastAsia="Calibri" w:cstheme="minorHAnsi"/>
          <w:color w:val="000000" w:themeColor="text1"/>
          <w:sz w:val="26"/>
          <w:szCs w:val="26"/>
          <w:lang w:val="es-MX"/>
        </w:rPr>
        <w:t xml:space="preserve">  </w:t>
      </w:r>
    </w:p>
    <w:sectPr w:rsidR="006B0F3E" w:rsidRPr="00C26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F2014" w14:textId="77777777" w:rsidR="00EE3A56" w:rsidRDefault="00EE3A56" w:rsidP="00A97645">
      <w:pPr>
        <w:spacing w:after="0" w:line="240" w:lineRule="auto"/>
      </w:pPr>
      <w:r>
        <w:separator/>
      </w:r>
    </w:p>
  </w:endnote>
  <w:endnote w:type="continuationSeparator" w:id="0">
    <w:p w14:paraId="7517A3CF" w14:textId="77777777" w:rsidR="00EE3A56" w:rsidRDefault="00EE3A56" w:rsidP="00A9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E9928" w14:textId="77777777" w:rsidR="00EE3A56" w:rsidRDefault="00EE3A56" w:rsidP="00A97645">
      <w:pPr>
        <w:spacing w:after="0" w:line="240" w:lineRule="auto"/>
      </w:pPr>
      <w:r>
        <w:separator/>
      </w:r>
    </w:p>
  </w:footnote>
  <w:footnote w:type="continuationSeparator" w:id="0">
    <w:p w14:paraId="1DE61E47" w14:textId="77777777" w:rsidR="00EE3A56" w:rsidRDefault="00EE3A56" w:rsidP="00A97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FD0EB7EA"/>
    <w:lvl w:ilvl="0">
      <w:start w:val="5"/>
      <w:numFmt w:val="decimal"/>
      <w:lvlText w:val="%1."/>
      <w:lvlJc w:val="left"/>
      <w:pPr>
        <w:ind w:left="192" w:hanging="721"/>
      </w:pPr>
      <w:rPr>
        <w:rFonts w:ascii="Arial" w:hAnsi="Arial" w:cs="Arial"/>
        <w:b/>
        <w:bCs/>
        <w:spacing w:val="-1"/>
        <w:w w:val="99"/>
        <w:sz w:val="20"/>
        <w:szCs w:val="20"/>
      </w:rPr>
    </w:lvl>
    <w:lvl w:ilvl="1">
      <w:start w:val="1"/>
      <w:numFmt w:val="decimal"/>
      <w:lvlText w:val="%2."/>
      <w:lvlJc w:val="left"/>
      <w:pPr>
        <w:ind w:left="913" w:hanging="360"/>
      </w:pPr>
      <w:rPr>
        <w:rFonts w:ascii="Arial" w:eastAsia="Times New Roman" w:hAnsi="Arial" w:cs="Arial"/>
        <w:b w:val="0"/>
        <w:bCs w:val="0"/>
        <w:spacing w:val="-1"/>
        <w:w w:val="99"/>
        <w:sz w:val="20"/>
        <w:szCs w:val="20"/>
      </w:rPr>
    </w:lvl>
    <w:lvl w:ilvl="2">
      <w:start w:val="1"/>
      <w:numFmt w:val="lowerLetter"/>
      <w:lvlText w:val="%3."/>
      <w:lvlJc w:val="left"/>
      <w:pPr>
        <w:ind w:left="1633" w:hanging="360"/>
      </w:pPr>
      <w:rPr>
        <w:rFonts w:ascii="Arial" w:hAnsi="Arial" w:cs="Arial"/>
        <w:b w:val="0"/>
        <w:bCs w:val="0"/>
        <w:spacing w:val="-1"/>
        <w:w w:val="99"/>
        <w:sz w:val="20"/>
        <w:szCs w:val="20"/>
      </w:rPr>
    </w:lvl>
    <w:lvl w:ilvl="3">
      <w:start w:val="1"/>
      <w:numFmt w:val="lowerRoman"/>
      <w:lvlText w:val="%4."/>
      <w:lvlJc w:val="left"/>
      <w:pPr>
        <w:ind w:left="2353" w:hanging="291"/>
      </w:pPr>
      <w:rPr>
        <w:rFonts w:ascii="Arial" w:hAnsi="Arial" w:cs="Arial"/>
        <w:b/>
        <w:bCs/>
        <w:spacing w:val="-1"/>
        <w:w w:val="99"/>
        <w:sz w:val="20"/>
        <w:szCs w:val="20"/>
      </w:rPr>
    </w:lvl>
    <w:lvl w:ilvl="4">
      <w:numFmt w:val="bullet"/>
      <w:lvlText w:val="•"/>
      <w:lvlJc w:val="left"/>
      <w:pPr>
        <w:ind w:left="3546" w:hanging="291"/>
      </w:pPr>
    </w:lvl>
    <w:lvl w:ilvl="5">
      <w:numFmt w:val="bullet"/>
      <w:lvlText w:val="•"/>
      <w:lvlJc w:val="left"/>
      <w:pPr>
        <w:ind w:left="4732" w:hanging="291"/>
      </w:pPr>
    </w:lvl>
    <w:lvl w:ilvl="6">
      <w:numFmt w:val="bullet"/>
      <w:lvlText w:val="•"/>
      <w:lvlJc w:val="left"/>
      <w:pPr>
        <w:ind w:left="5918" w:hanging="291"/>
      </w:pPr>
    </w:lvl>
    <w:lvl w:ilvl="7">
      <w:numFmt w:val="bullet"/>
      <w:lvlText w:val="•"/>
      <w:lvlJc w:val="left"/>
      <w:pPr>
        <w:ind w:left="7104" w:hanging="291"/>
      </w:pPr>
    </w:lvl>
    <w:lvl w:ilvl="8">
      <w:numFmt w:val="bullet"/>
      <w:lvlText w:val="•"/>
      <w:lvlJc w:val="left"/>
      <w:pPr>
        <w:ind w:left="8290" w:hanging="291"/>
      </w:pPr>
    </w:lvl>
  </w:abstractNum>
  <w:abstractNum w:abstractNumId="1">
    <w:nsid w:val="00000409"/>
    <w:multiLevelType w:val="multilevel"/>
    <w:tmpl w:val="186EB314"/>
    <w:lvl w:ilvl="0">
      <w:start w:val="1"/>
      <w:numFmt w:val="decimal"/>
      <w:lvlText w:val="%1."/>
      <w:lvlJc w:val="left"/>
      <w:pPr>
        <w:ind w:left="913" w:hanging="360"/>
      </w:pPr>
      <w:rPr>
        <w:rFonts w:ascii="Arial" w:eastAsia="Times New Roman" w:hAnsi="Arial" w:cs="Arial"/>
        <w:b w:val="0"/>
        <w:bCs w:val="0"/>
        <w:spacing w:val="-1"/>
        <w:w w:val="99"/>
        <w:sz w:val="20"/>
        <w:szCs w:val="20"/>
      </w:rPr>
    </w:lvl>
    <w:lvl w:ilvl="1">
      <w:start w:val="1"/>
      <w:numFmt w:val="lowerLetter"/>
      <w:lvlText w:val="%2."/>
      <w:lvlJc w:val="left"/>
      <w:pPr>
        <w:ind w:left="1633" w:hanging="360"/>
      </w:pPr>
      <w:rPr>
        <w:rFonts w:ascii="Arial" w:hAnsi="Arial" w:cs="Arial"/>
        <w:b w:val="0"/>
        <w:bCs w:val="0"/>
        <w:spacing w:val="-1"/>
        <w:w w:val="99"/>
        <w:sz w:val="20"/>
        <w:szCs w:val="20"/>
      </w:rPr>
    </w:lvl>
    <w:lvl w:ilvl="2">
      <w:numFmt w:val="bullet"/>
      <w:lvlText w:val="•"/>
      <w:lvlJc w:val="left"/>
      <w:pPr>
        <w:ind w:left="2642" w:hanging="360"/>
      </w:pPr>
    </w:lvl>
    <w:lvl w:ilvl="3">
      <w:numFmt w:val="bullet"/>
      <w:lvlText w:val="•"/>
      <w:lvlJc w:val="left"/>
      <w:pPr>
        <w:ind w:left="3644" w:hanging="360"/>
      </w:pPr>
    </w:lvl>
    <w:lvl w:ilvl="4">
      <w:numFmt w:val="bullet"/>
      <w:lvlText w:val="•"/>
      <w:lvlJc w:val="left"/>
      <w:pPr>
        <w:ind w:left="4647" w:hanging="360"/>
      </w:pPr>
    </w:lvl>
    <w:lvl w:ilvl="5">
      <w:numFmt w:val="bullet"/>
      <w:lvlText w:val="•"/>
      <w:lvlJc w:val="left"/>
      <w:pPr>
        <w:ind w:left="5649" w:hanging="360"/>
      </w:pPr>
    </w:lvl>
    <w:lvl w:ilvl="6">
      <w:numFmt w:val="bullet"/>
      <w:lvlText w:val="•"/>
      <w:lvlJc w:val="left"/>
      <w:pPr>
        <w:ind w:left="6652" w:hanging="360"/>
      </w:pPr>
    </w:lvl>
    <w:lvl w:ilvl="7">
      <w:numFmt w:val="bullet"/>
      <w:lvlText w:val="•"/>
      <w:lvlJc w:val="left"/>
      <w:pPr>
        <w:ind w:left="7654" w:hanging="360"/>
      </w:pPr>
    </w:lvl>
    <w:lvl w:ilvl="8">
      <w:numFmt w:val="bullet"/>
      <w:lvlText w:val="•"/>
      <w:lvlJc w:val="left"/>
      <w:pPr>
        <w:ind w:left="8657" w:hanging="360"/>
      </w:pPr>
    </w:lvl>
  </w:abstractNum>
  <w:abstractNum w:abstractNumId="2">
    <w:nsid w:val="05287E5A"/>
    <w:multiLevelType w:val="hybridMultilevel"/>
    <w:tmpl w:val="37FE88EE"/>
    <w:lvl w:ilvl="0" w:tplc="308E4366">
      <w:start w:val="1"/>
      <w:numFmt w:val="upperLetter"/>
      <w:lvlText w:val="%1."/>
      <w:lvlJc w:val="left"/>
      <w:pPr>
        <w:ind w:left="1146" w:hanging="360"/>
      </w:pPr>
      <w:rPr>
        <w:rFonts w:hint="default"/>
      </w:rPr>
    </w:lvl>
    <w:lvl w:ilvl="1" w:tplc="080A0019">
      <w:start w:val="1"/>
      <w:numFmt w:val="lowerLetter"/>
      <w:lvlText w:val="%2."/>
      <w:lvlJc w:val="left"/>
      <w:pPr>
        <w:ind w:left="1866" w:hanging="360"/>
      </w:pPr>
    </w:lvl>
    <w:lvl w:ilvl="2" w:tplc="B7C4478C">
      <w:start w:val="1"/>
      <w:numFmt w:val="upperLetter"/>
      <w:lvlText w:val="%3)"/>
      <w:lvlJc w:val="left"/>
      <w:pPr>
        <w:ind w:left="2766" w:hanging="360"/>
      </w:pPr>
      <w:rPr>
        <w:rFonts w:hint="default"/>
      </w:r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5537F5C"/>
    <w:multiLevelType w:val="hybridMultilevel"/>
    <w:tmpl w:val="EDA0D074"/>
    <w:lvl w:ilvl="0" w:tplc="75B2A656">
      <w:start w:val="1"/>
      <w:numFmt w:val="lowerLetter"/>
      <w:lvlText w:val="%1)"/>
      <w:lvlJc w:val="left"/>
      <w:pPr>
        <w:ind w:left="720" w:hanging="360"/>
      </w:pPr>
      <w:rPr>
        <w:rFonts w:hint="default"/>
        <w:b w:val="0"/>
        <w:bCs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351851"/>
    <w:multiLevelType w:val="hybridMultilevel"/>
    <w:tmpl w:val="6FD6D39C"/>
    <w:lvl w:ilvl="0" w:tplc="558C6A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23F28"/>
    <w:multiLevelType w:val="hybridMultilevel"/>
    <w:tmpl w:val="5850601C"/>
    <w:lvl w:ilvl="0" w:tplc="356AB5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8C3CA7"/>
    <w:multiLevelType w:val="multilevel"/>
    <w:tmpl w:val="D61C6B2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D75027"/>
    <w:multiLevelType w:val="hybridMultilevel"/>
    <w:tmpl w:val="4922F0D8"/>
    <w:lvl w:ilvl="0" w:tplc="558C6A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6F13EE"/>
    <w:multiLevelType w:val="hybridMultilevel"/>
    <w:tmpl w:val="1490603E"/>
    <w:lvl w:ilvl="0" w:tplc="AFE220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1C2C58"/>
    <w:multiLevelType w:val="hybridMultilevel"/>
    <w:tmpl w:val="C244675A"/>
    <w:lvl w:ilvl="0" w:tplc="558C6A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B7386A"/>
    <w:multiLevelType w:val="hybridMultilevel"/>
    <w:tmpl w:val="2FEE4A02"/>
    <w:lvl w:ilvl="0" w:tplc="B0B81A2E">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5C5C51"/>
    <w:multiLevelType w:val="hybridMultilevel"/>
    <w:tmpl w:val="F740109A"/>
    <w:lvl w:ilvl="0" w:tplc="7D105D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8D343E"/>
    <w:multiLevelType w:val="hybridMultilevel"/>
    <w:tmpl w:val="E3E67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074FBA"/>
    <w:multiLevelType w:val="hybridMultilevel"/>
    <w:tmpl w:val="39D89C0A"/>
    <w:lvl w:ilvl="0" w:tplc="98D47B5E">
      <w:start w:val="1"/>
      <w:numFmt w:val="upperLetter"/>
      <w:lvlText w:val="%1)"/>
      <w:lvlJc w:val="left"/>
      <w:pPr>
        <w:ind w:left="786" w:hanging="360"/>
      </w:pPr>
      <w:rPr>
        <w:rFonts w:asciiTheme="minorHAnsi" w:eastAsiaTheme="minorHAnsi" w:hAnsiTheme="minorHAnsi" w:cstheme="minorBidi"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45C84EC8"/>
    <w:multiLevelType w:val="multilevel"/>
    <w:tmpl w:val="D61C6B2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F14C0A"/>
    <w:multiLevelType w:val="hybridMultilevel"/>
    <w:tmpl w:val="E300FA5C"/>
    <w:lvl w:ilvl="0" w:tplc="62E0B5EE">
      <w:start w:val="1"/>
      <w:numFmt w:val="lowerLetter"/>
      <w:lvlText w:val="%1."/>
      <w:lvlJc w:val="left"/>
      <w:pPr>
        <w:ind w:left="720" w:hanging="360"/>
      </w:pPr>
      <w:rPr>
        <w:rFonts w:hint="default"/>
        <w:b/>
        <w:bCs/>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4F4AEA"/>
    <w:multiLevelType w:val="multilevel"/>
    <w:tmpl w:val="D61C6B2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6B6545"/>
    <w:multiLevelType w:val="hybridMultilevel"/>
    <w:tmpl w:val="BC02196A"/>
    <w:lvl w:ilvl="0" w:tplc="558C6A78">
      <w:start w:val="1"/>
      <w:numFmt w:val="upperLetter"/>
      <w:lvlText w:val="%1)"/>
      <w:lvlJc w:val="left"/>
      <w:pPr>
        <w:ind w:left="1193" w:hanging="360"/>
      </w:pPr>
      <w:rPr>
        <w:rFonts w:hint="default"/>
      </w:r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18">
    <w:nsid w:val="55DB7F27"/>
    <w:multiLevelType w:val="hybridMultilevel"/>
    <w:tmpl w:val="1490603E"/>
    <w:lvl w:ilvl="0" w:tplc="AFE220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79287F"/>
    <w:multiLevelType w:val="hybridMultilevel"/>
    <w:tmpl w:val="E38AB40C"/>
    <w:lvl w:ilvl="0" w:tplc="40EAB804">
      <w:start w:val="1"/>
      <w:numFmt w:val="upperLetter"/>
      <w:lvlText w:val="%1)"/>
      <w:lvlJc w:val="left"/>
      <w:pPr>
        <w:ind w:left="720" w:hanging="360"/>
      </w:pPr>
      <w:rPr>
        <w:rFonts w:asciiTheme="minorHAnsi" w:eastAsia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6645A04"/>
    <w:multiLevelType w:val="hybridMultilevel"/>
    <w:tmpl w:val="B8448A0C"/>
    <w:lvl w:ilvl="0" w:tplc="97925686">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69BA5D5E"/>
    <w:multiLevelType w:val="hybridMultilevel"/>
    <w:tmpl w:val="99327A48"/>
    <w:lvl w:ilvl="0" w:tplc="C38A2F5E">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2252AC"/>
    <w:multiLevelType w:val="hybridMultilevel"/>
    <w:tmpl w:val="95D69AB8"/>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3">
    <w:nsid w:val="6BE502B6"/>
    <w:multiLevelType w:val="hybridMultilevel"/>
    <w:tmpl w:val="C5EEDDB6"/>
    <w:lvl w:ilvl="0" w:tplc="A9967158">
      <w:start w:val="1"/>
      <w:numFmt w:val="lowerLetter"/>
      <w:lvlText w:val="%1)"/>
      <w:lvlJc w:val="left"/>
      <w:pPr>
        <w:ind w:left="720" w:hanging="360"/>
      </w:pPr>
      <w:rPr>
        <w:rFonts w:ascii="Calibri" w:eastAsia="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29327E"/>
    <w:multiLevelType w:val="hybridMultilevel"/>
    <w:tmpl w:val="53BE1B6A"/>
    <w:lvl w:ilvl="0" w:tplc="62E0B5EE">
      <w:start w:val="1"/>
      <w:numFmt w:val="lowerLetter"/>
      <w:lvlText w:val="%1."/>
      <w:lvlJc w:val="left"/>
      <w:pPr>
        <w:ind w:left="720" w:hanging="360"/>
      </w:pPr>
      <w:rPr>
        <w:rFonts w:hint="default"/>
        <w:b/>
        <w:bCs/>
        <w:u w:val="none"/>
      </w:rPr>
    </w:lvl>
    <w:lvl w:ilvl="1" w:tplc="14A203E4">
      <w:start w:val="1"/>
      <w:numFmt w:val="upperLetter"/>
      <w:lvlText w:val="%2)"/>
      <w:lvlJc w:val="left"/>
      <w:pPr>
        <w:ind w:left="1440" w:hanging="360"/>
      </w:pPr>
      <w:rPr>
        <w:rFonts w:ascii="Calibri" w:eastAsia="Calibri" w:hAnsi="Calibri"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4067C2"/>
    <w:multiLevelType w:val="hybridMultilevel"/>
    <w:tmpl w:val="B28AEE26"/>
    <w:lvl w:ilvl="0" w:tplc="88B63496">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FE6E35"/>
    <w:multiLevelType w:val="hybridMultilevel"/>
    <w:tmpl w:val="E9FE40CE"/>
    <w:lvl w:ilvl="0" w:tplc="20B2B91C">
      <w:start w:val="1"/>
      <w:numFmt w:val="upperLetter"/>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0"/>
  </w:num>
  <w:num w:numId="4">
    <w:abstractNumId w:val="18"/>
  </w:num>
  <w:num w:numId="5">
    <w:abstractNumId w:val="8"/>
  </w:num>
  <w:num w:numId="6">
    <w:abstractNumId w:val="3"/>
  </w:num>
  <w:num w:numId="7">
    <w:abstractNumId w:val="12"/>
  </w:num>
  <w:num w:numId="8">
    <w:abstractNumId w:val="24"/>
  </w:num>
  <w:num w:numId="9">
    <w:abstractNumId w:val="22"/>
  </w:num>
  <w:num w:numId="10">
    <w:abstractNumId w:val="20"/>
  </w:num>
  <w:num w:numId="11">
    <w:abstractNumId w:val="15"/>
  </w:num>
  <w:num w:numId="12">
    <w:abstractNumId w:val="21"/>
  </w:num>
  <w:num w:numId="13">
    <w:abstractNumId w:val="5"/>
  </w:num>
  <w:num w:numId="14">
    <w:abstractNumId w:val="25"/>
  </w:num>
  <w:num w:numId="15">
    <w:abstractNumId w:val="11"/>
  </w:num>
  <w:num w:numId="16">
    <w:abstractNumId w:val="23"/>
  </w:num>
  <w:num w:numId="17">
    <w:abstractNumId w:val="26"/>
  </w:num>
  <w:num w:numId="18">
    <w:abstractNumId w:val="0"/>
  </w:num>
  <w:num w:numId="19">
    <w:abstractNumId w:val="9"/>
  </w:num>
  <w:num w:numId="20">
    <w:abstractNumId w:val="2"/>
  </w:num>
  <w:num w:numId="21">
    <w:abstractNumId w:val="17"/>
  </w:num>
  <w:num w:numId="22">
    <w:abstractNumId w:val="13"/>
  </w:num>
  <w:num w:numId="23">
    <w:abstractNumId w:val="1"/>
  </w:num>
  <w:num w:numId="24">
    <w:abstractNumId w:val="16"/>
  </w:num>
  <w:num w:numId="25">
    <w:abstractNumId w:val="7"/>
  </w:num>
  <w:num w:numId="26">
    <w:abstractNumId w:val="4"/>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90"/>
    <w:rsid w:val="000062DA"/>
    <w:rsid w:val="000101C2"/>
    <w:rsid w:val="00022E80"/>
    <w:rsid w:val="000306EC"/>
    <w:rsid w:val="000324B1"/>
    <w:rsid w:val="000635E8"/>
    <w:rsid w:val="00073C1A"/>
    <w:rsid w:val="00092446"/>
    <w:rsid w:val="00097E50"/>
    <w:rsid w:val="000B2A09"/>
    <w:rsid w:val="000B4D98"/>
    <w:rsid w:val="000C3622"/>
    <w:rsid w:val="000D6744"/>
    <w:rsid w:val="000D7987"/>
    <w:rsid w:val="00104534"/>
    <w:rsid w:val="001056FA"/>
    <w:rsid w:val="00110DFF"/>
    <w:rsid w:val="0016275A"/>
    <w:rsid w:val="0016323F"/>
    <w:rsid w:val="001A7184"/>
    <w:rsid w:val="001D004C"/>
    <w:rsid w:val="001F223B"/>
    <w:rsid w:val="00211D1A"/>
    <w:rsid w:val="002203C9"/>
    <w:rsid w:val="002224DA"/>
    <w:rsid w:val="0022441B"/>
    <w:rsid w:val="0023770E"/>
    <w:rsid w:val="00255A7F"/>
    <w:rsid w:val="00256076"/>
    <w:rsid w:val="002617B9"/>
    <w:rsid w:val="00273B88"/>
    <w:rsid w:val="002B7E65"/>
    <w:rsid w:val="002E3D41"/>
    <w:rsid w:val="003276FE"/>
    <w:rsid w:val="0033214B"/>
    <w:rsid w:val="00344BBD"/>
    <w:rsid w:val="0034626B"/>
    <w:rsid w:val="00362EC1"/>
    <w:rsid w:val="00364BC7"/>
    <w:rsid w:val="003A0B46"/>
    <w:rsid w:val="003A23E5"/>
    <w:rsid w:val="003A5A5D"/>
    <w:rsid w:val="003A7D13"/>
    <w:rsid w:val="003C0C0B"/>
    <w:rsid w:val="003D6F3E"/>
    <w:rsid w:val="003E384A"/>
    <w:rsid w:val="003E7475"/>
    <w:rsid w:val="00400BE8"/>
    <w:rsid w:val="00423B22"/>
    <w:rsid w:val="0042424C"/>
    <w:rsid w:val="004365CE"/>
    <w:rsid w:val="00453CA9"/>
    <w:rsid w:val="0049683F"/>
    <w:rsid w:val="004977B1"/>
    <w:rsid w:val="004B087E"/>
    <w:rsid w:val="004D096F"/>
    <w:rsid w:val="004D62FA"/>
    <w:rsid w:val="004E662F"/>
    <w:rsid w:val="004F1961"/>
    <w:rsid w:val="004F346A"/>
    <w:rsid w:val="005373FC"/>
    <w:rsid w:val="005513A6"/>
    <w:rsid w:val="005B0F8D"/>
    <w:rsid w:val="00611BC9"/>
    <w:rsid w:val="00630990"/>
    <w:rsid w:val="006312C0"/>
    <w:rsid w:val="00633505"/>
    <w:rsid w:val="006453A3"/>
    <w:rsid w:val="00666CE7"/>
    <w:rsid w:val="00672793"/>
    <w:rsid w:val="00682C4D"/>
    <w:rsid w:val="006B0F3E"/>
    <w:rsid w:val="007200F4"/>
    <w:rsid w:val="00720A03"/>
    <w:rsid w:val="00722F21"/>
    <w:rsid w:val="007440A0"/>
    <w:rsid w:val="00754FC6"/>
    <w:rsid w:val="00771140"/>
    <w:rsid w:val="007937D0"/>
    <w:rsid w:val="007D7EBE"/>
    <w:rsid w:val="007E741E"/>
    <w:rsid w:val="008056AA"/>
    <w:rsid w:val="00815113"/>
    <w:rsid w:val="00820B57"/>
    <w:rsid w:val="00824C60"/>
    <w:rsid w:val="0082509E"/>
    <w:rsid w:val="008278C0"/>
    <w:rsid w:val="00840EF3"/>
    <w:rsid w:val="00852BCB"/>
    <w:rsid w:val="00857FD8"/>
    <w:rsid w:val="00861314"/>
    <w:rsid w:val="008652CD"/>
    <w:rsid w:val="00866A74"/>
    <w:rsid w:val="008708B8"/>
    <w:rsid w:val="008710B4"/>
    <w:rsid w:val="00882E1C"/>
    <w:rsid w:val="00885555"/>
    <w:rsid w:val="00890FCF"/>
    <w:rsid w:val="00895E62"/>
    <w:rsid w:val="008975F8"/>
    <w:rsid w:val="008D697F"/>
    <w:rsid w:val="009269E1"/>
    <w:rsid w:val="00931727"/>
    <w:rsid w:val="009324CF"/>
    <w:rsid w:val="00945860"/>
    <w:rsid w:val="00954A17"/>
    <w:rsid w:val="009766B1"/>
    <w:rsid w:val="00976D60"/>
    <w:rsid w:val="00980EF0"/>
    <w:rsid w:val="009824F2"/>
    <w:rsid w:val="009A64D6"/>
    <w:rsid w:val="009A72C3"/>
    <w:rsid w:val="009E4E6F"/>
    <w:rsid w:val="00A21B13"/>
    <w:rsid w:val="00A2336D"/>
    <w:rsid w:val="00A45082"/>
    <w:rsid w:val="00A568C5"/>
    <w:rsid w:val="00A90B08"/>
    <w:rsid w:val="00A92C54"/>
    <w:rsid w:val="00A97645"/>
    <w:rsid w:val="00AB752A"/>
    <w:rsid w:val="00AD7643"/>
    <w:rsid w:val="00AF128C"/>
    <w:rsid w:val="00B0653C"/>
    <w:rsid w:val="00B10550"/>
    <w:rsid w:val="00B15748"/>
    <w:rsid w:val="00B15950"/>
    <w:rsid w:val="00B15AB9"/>
    <w:rsid w:val="00B40C16"/>
    <w:rsid w:val="00B528DE"/>
    <w:rsid w:val="00B60801"/>
    <w:rsid w:val="00B64286"/>
    <w:rsid w:val="00BB0E25"/>
    <w:rsid w:val="00BB6670"/>
    <w:rsid w:val="00BE4260"/>
    <w:rsid w:val="00C0748F"/>
    <w:rsid w:val="00C2628C"/>
    <w:rsid w:val="00C42825"/>
    <w:rsid w:val="00C5184A"/>
    <w:rsid w:val="00CA302B"/>
    <w:rsid w:val="00CB5F5D"/>
    <w:rsid w:val="00CD30A8"/>
    <w:rsid w:val="00D026C0"/>
    <w:rsid w:val="00D104F8"/>
    <w:rsid w:val="00D20BDB"/>
    <w:rsid w:val="00D308C0"/>
    <w:rsid w:val="00D42962"/>
    <w:rsid w:val="00D46946"/>
    <w:rsid w:val="00D5248E"/>
    <w:rsid w:val="00D5477F"/>
    <w:rsid w:val="00D65C6C"/>
    <w:rsid w:val="00D97867"/>
    <w:rsid w:val="00DA038B"/>
    <w:rsid w:val="00DA4E69"/>
    <w:rsid w:val="00DB1E5E"/>
    <w:rsid w:val="00DB3964"/>
    <w:rsid w:val="00DB5C42"/>
    <w:rsid w:val="00DE7172"/>
    <w:rsid w:val="00E0647E"/>
    <w:rsid w:val="00E34067"/>
    <w:rsid w:val="00E625DC"/>
    <w:rsid w:val="00E632E2"/>
    <w:rsid w:val="00E9426F"/>
    <w:rsid w:val="00E9695D"/>
    <w:rsid w:val="00EA1406"/>
    <w:rsid w:val="00EA2690"/>
    <w:rsid w:val="00ED1551"/>
    <w:rsid w:val="00EE0EDF"/>
    <w:rsid w:val="00EE3A56"/>
    <w:rsid w:val="00EF2EB2"/>
    <w:rsid w:val="00F00E4D"/>
    <w:rsid w:val="00F12A37"/>
    <w:rsid w:val="00F66E0B"/>
    <w:rsid w:val="00F700CD"/>
    <w:rsid w:val="00FB66A4"/>
    <w:rsid w:val="00FF2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1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4534"/>
    <w:pPr>
      <w:pBdr>
        <w:bottom w:val="single" w:sz="8" w:space="1" w:color="ED7D31" w:themeColor="accent2"/>
      </w:pBdr>
      <w:spacing w:before="240" w:after="240" w:line="240" w:lineRule="auto"/>
      <w:outlineLvl w:val="0"/>
    </w:pPr>
    <w:rPr>
      <w:rFonts w:eastAsiaTheme="majorEastAsia" w:cstheme="majorBidi"/>
      <w:b/>
      <w:bCs/>
      <w:color w:val="ED7D31" w:themeColor="accent2"/>
      <w:sz w:val="28"/>
      <w:szCs w:val="24"/>
    </w:rPr>
  </w:style>
  <w:style w:type="paragraph" w:styleId="Ttulo2">
    <w:name w:val="heading 2"/>
    <w:basedOn w:val="Normal"/>
    <w:next w:val="Normal"/>
    <w:link w:val="Ttulo2Car"/>
    <w:uiPriority w:val="9"/>
    <w:semiHidden/>
    <w:unhideWhenUsed/>
    <w:qFormat/>
    <w:rsid w:val="00C5184A"/>
    <w:pPr>
      <w:pBdr>
        <w:bottom w:val="single" w:sz="8" w:space="1" w:color="4472C4" w:themeColor="accent1"/>
      </w:pBdr>
      <w:spacing w:before="200" w:after="80" w:line="240" w:lineRule="auto"/>
      <w:outlineLvl w:val="1"/>
    </w:pPr>
    <w:rPr>
      <w:rFonts w:asciiTheme="majorHAnsi" w:eastAsiaTheme="majorEastAsia" w:hAnsiTheme="majorHAnsi" w:cstheme="majorBidi"/>
      <w:color w:val="2F5496"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5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5DC"/>
    <w:rPr>
      <w:rFonts w:ascii="Segoe UI" w:hAnsi="Segoe UI" w:cs="Segoe UI"/>
      <w:sz w:val="18"/>
      <w:szCs w:val="18"/>
    </w:rPr>
  </w:style>
  <w:style w:type="character" w:styleId="Hipervnculo">
    <w:name w:val="Hyperlink"/>
    <w:basedOn w:val="Fuentedeprrafopredeter"/>
    <w:uiPriority w:val="99"/>
    <w:unhideWhenUsed/>
    <w:rsid w:val="00022E80"/>
    <w:rPr>
      <w:color w:val="0563C1" w:themeColor="hyperlink"/>
      <w:u w:val="single"/>
    </w:rPr>
  </w:style>
  <w:style w:type="character" w:customStyle="1" w:styleId="UnresolvedMention">
    <w:name w:val="Unresolved Mention"/>
    <w:basedOn w:val="Fuentedeprrafopredeter"/>
    <w:uiPriority w:val="99"/>
    <w:semiHidden/>
    <w:unhideWhenUsed/>
    <w:rsid w:val="00022E80"/>
    <w:rPr>
      <w:color w:val="605E5C"/>
      <w:shd w:val="clear" w:color="auto" w:fill="E1DFDD"/>
    </w:rPr>
  </w:style>
  <w:style w:type="paragraph" w:styleId="Encabezado">
    <w:name w:val="header"/>
    <w:basedOn w:val="Normal"/>
    <w:link w:val="EncabezadoCar"/>
    <w:uiPriority w:val="99"/>
    <w:unhideWhenUsed/>
    <w:rsid w:val="00A9764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97645"/>
  </w:style>
  <w:style w:type="paragraph" w:styleId="Piedepgina">
    <w:name w:val="footer"/>
    <w:basedOn w:val="Normal"/>
    <w:link w:val="PiedepginaCar"/>
    <w:uiPriority w:val="99"/>
    <w:unhideWhenUsed/>
    <w:rsid w:val="00A9764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7645"/>
  </w:style>
  <w:style w:type="character" w:customStyle="1" w:styleId="Ttulo1Car">
    <w:name w:val="Título 1 Car"/>
    <w:basedOn w:val="Fuentedeprrafopredeter"/>
    <w:link w:val="Ttulo1"/>
    <w:uiPriority w:val="9"/>
    <w:rsid w:val="00104534"/>
    <w:rPr>
      <w:rFonts w:eastAsiaTheme="majorEastAsia" w:cstheme="majorBidi"/>
      <w:b/>
      <w:bCs/>
      <w:color w:val="ED7D31" w:themeColor="accent2"/>
      <w:sz w:val="28"/>
      <w:szCs w:val="24"/>
    </w:rPr>
  </w:style>
  <w:style w:type="character" w:customStyle="1" w:styleId="Ttulo2Car">
    <w:name w:val="Título 2 Car"/>
    <w:basedOn w:val="Fuentedeprrafopredeter"/>
    <w:link w:val="Ttulo2"/>
    <w:uiPriority w:val="9"/>
    <w:semiHidden/>
    <w:rsid w:val="00C5184A"/>
    <w:rPr>
      <w:rFonts w:asciiTheme="majorHAnsi" w:eastAsiaTheme="majorEastAsia" w:hAnsiTheme="majorHAnsi" w:cstheme="majorBidi"/>
      <w:color w:val="2F5496" w:themeColor="accent1" w:themeShade="BF"/>
      <w:sz w:val="24"/>
      <w:szCs w:val="24"/>
    </w:rPr>
  </w:style>
  <w:style w:type="character" w:customStyle="1" w:styleId="SinespaciadoCar">
    <w:name w:val="Sin espaciado Car"/>
    <w:basedOn w:val="Fuentedeprrafopredeter"/>
    <w:link w:val="Sinespaciado"/>
    <w:uiPriority w:val="1"/>
    <w:locked/>
    <w:rsid w:val="00C5184A"/>
  </w:style>
  <w:style w:type="paragraph" w:styleId="Sinespaciado">
    <w:name w:val="No Spacing"/>
    <w:basedOn w:val="Normal"/>
    <w:link w:val="SinespaciadoCar"/>
    <w:uiPriority w:val="1"/>
    <w:qFormat/>
    <w:rsid w:val="00C5184A"/>
    <w:pPr>
      <w:spacing w:after="0" w:line="240" w:lineRule="auto"/>
    </w:pPr>
  </w:style>
  <w:style w:type="paragraph" w:customStyle="1" w:styleId="CustomBullets">
    <w:name w:val="Custom Bullets"/>
    <w:basedOn w:val="Prrafodelista"/>
    <w:qFormat/>
    <w:rsid w:val="00C5184A"/>
    <w:pPr>
      <w:numPr>
        <w:numId w:val="1"/>
      </w:numPr>
      <w:spacing w:after="0" w:line="240" w:lineRule="auto"/>
      <w:ind w:firstLine="360"/>
    </w:pPr>
    <w:rPr>
      <w:rFonts w:eastAsiaTheme="minorEastAsia"/>
    </w:rPr>
  </w:style>
  <w:style w:type="table" w:styleId="Tablaconcuadrcula">
    <w:name w:val="Table Grid"/>
    <w:basedOn w:val="Tablanormal"/>
    <w:uiPriority w:val="59"/>
    <w:rsid w:val="00C5184A"/>
    <w:pPr>
      <w:spacing w:after="0" w:line="240" w:lineRule="auto"/>
      <w:ind w:firstLine="36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C5184A"/>
    <w:pPr>
      <w:ind w:left="720"/>
      <w:contextualSpacing/>
    </w:pPr>
  </w:style>
  <w:style w:type="paragraph" w:customStyle="1" w:styleId="Texto">
    <w:name w:val="Texto"/>
    <w:basedOn w:val="Normal"/>
    <w:link w:val="TextoCar"/>
    <w:rsid w:val="00F12A3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12A37"/>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0C3622"/>
    <w:rPr>
      <w:rFonts w:cs="Times New Roman"/>
      <w:sz w:val="16"/>
    </w:rPr>
  </w:style>
  <w:style w:type="paragraph" w:styleId="Textocomentario">
    <w:name w:val="annotation text"/>
    <w:basedOn w:val="Normal"/>
    <w:link w:val="TextocomentarioCar"/>
    <w:uiPriority w:val="99"/>
    <w:semiHidden/>
    <w:unhideWhenUsed/>
    <w:rsid w:val="000C3622"/>
    <w:pPr>
      <w:widowControl w:val="0"/>
      <w:autoSpaceDE w:val="0"/>
      <w:autoSpaceDN w:val="0"/>
      <w:adjustRightInd w:val="0"/>
      <w:spacing w:after="0" w:line="240" w:lineRule="auto"/>
    </w:pPr>
    <w:rPr>
      <w:rFonts w:ascii="Times New Roman" w:eastAsia="Times New Roman" w:hAnsi="Times New Roman" w:cs="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0C3622"/>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D026C0"/>
    <w:pPr>
      <w:widowControl w:val="0"/>
      <w:autoSpaceDE w:val="0"/>
      <w:autoSpaceDN w:val="0"/>
      <w:adjustRightInd w:val="0"/>
      <w:spacing w:after="0" w:line="240" w:lineRule="auto"/>
      <w:ind w:left="913" w:hanging="360"/>
    </w:pPr>
    <w:rPr>
      <w:rFonts w:ascii="Arial" w:eastAsia="Times New Roman" w:hAnsi="Arial" w:cs="Arial"/>
      <w:sz w:val="20"/>
      <w:szCs w:val="20"/>
      <w:lang w:val="es-MX" w:eastAsia="es-MX"/>
    </w:rPr>
  </w:style>
  <w:style w:type="character" w:customStyle="1" w:styleId="TextoindependienteCar">
    <w:name w:val="Texto independiente Car"/>
    <w:basedOn w:val="Fuentedeprrafopredeter"/>
    <w:link w:val="Textoindependiente"/>
    <w:uiPriority w:val="1"/>
    <w:rsid w:val="00D026C0"/>
    <w:rPr>
      <w:rFonts w:ascii="Arial" w:eastAsia="Times New Roman" w:hAnsi="Arial" w:cs="Arial"/>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4534"/>
    <w:pPr>
      <w:pBdr>
        <w:bottom w:val="single" w:sz="8" w:space="1" w:color="ED7D31" w:themeColor="accent2"/>
      </w:pBdr>
      <w:spacing w:before="240" w:after="240" w:line="240" w:lineRule="auto"/>
      <w:outlineLvl w:val="0"/>
    </w:pPr>
    <w:rPr>
      <w:rFonts w:eastAsiaTheme="majorEastAsia" w:cstheme="majorBidi"/>
      <w:b/>
      <w:bCs/>
      <w:color w:val="ED7D31" w:themeColor="accent2"/>
      <w:sz w:val="28"/>
      <w:szCs w:val="24"/>
    </w:rPr>
  </w:style>
  <w:style w:type="paragraph" w:styleId="Ttulo2">
    <w:name w:val="heading 2"/>
    <w:basedOn w:val="Normal"/>
    <w:next w:val="Normal"/>
    <w:link w:val="Ttulo2Car"/>
    <w:uiPriority w:val="9"/>
    <w:semiHidden/>
    <w:unhideWhenUsed/>
    <w:qFormat/>
    <w:rsid w:val="00C5184A"/>
    <w:pPr>
      <w:pBdr>
        <w:bottom w:val="single" w:sz="8" w:space="1" w:color="4472C4" w:themeColor="accent1"/>
      </w:pBdr>
      <w:spacing w:before="200" w:after="80" w:line="240" w:lineRule="auto"/>
      <w:outlineLvl w:val="1"/>
    </w:pPr>
    <w:rPr>
      <w:rFonts w:asciiTheme="majorHAnsi" w:eastAsiaTheme="majorEastAsia" w:hAnsiTheme="majorHAnsi" w:cstheme="majorBidi"/>
      <w:color w:val="2F5496"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5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5DC"/>
    <w:rPr>
      <w:rFonts w:ascii="Segoe UI" w:hAnsi="Segoe UI" w:cs="Segoe UI"/>
      <w:sz w:val="18"/>
      <w:szCs w:val="18"/>
    </w:rPr>
  </w:style>
  <w:style w:type="character" w:styleId="Hipervnculo">
    <w:name w:val="Hyperlink"/>
    <w:basedOn w:val="Fuentedeprrafopredeter"/>
    <w:uiPriority w:val="99"/>
    <w:unhideWhenUsed/>
    <w:rsid w:val="00022E80"/>
    <w:rPr>
      <w:color w:val="0563C1" w:themeColor="hyperlink"/>
      <w:u w:val="single"/>
    </w:rPr>
  </w:style>
  <w:style w:type="character" w:customStyle="1" w:styleId="UnresolvedMention">
    <w:name w:val="Unresolved Mention"/>
    <w:basedOn w:val="Fuentedeprrafopredeter"/>
    <w:uiPriority w:val="99"/>
    <w:semiHidden/>
    <w:unhideWhenUsed/>
    <w:rsid w:val="00022E80"/>
    <w:rPr>
      <w:color w:val="605E5C"/>
      <w:shd w:val="clear" w:color="auto" w:fill="E1DFDD"/>
    </w:rPr>
  </w:style>
  <w:style w:type="paragraph" w:styleId="Encabezado">
    <w:name w:val="header"/>
    <w:basedOn w:val="Normal"/>
    <w:link w:val="EncabezadoCar"/>
    <w:uiPriority w:val="99"/>
    <w:unhideWhenUsed/>
    <w:rsid w:val="00A9764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97645"/>
  </w:style>
  <w:style w:type="paragraph" w:styleId="Piedepgina">
    <w:name w:val="footer"/>
    <w:basedOn w:val="Normal"/>
    <w:link w:val="PiedepginaCar"/>
    <w:uiPriority w:val="99"/>
    <w:unhideWhenUsed/>
    <w:rsid w:val="00A9764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97645"/>
  </w:style>
  <w:style w:type="character" w:customStyle="1" w:styleId="Ttulo1Car">
    <w:name w:val="Título 1 Car"/>
    <w:basedOn w:val="Fuentedeprrafopredeter"/>
    <w:link w:val="Ttulo1"/>
    <w:uiPriority w:val="9"/>
    <w:rsid w:val="00104534"/>
    <w:rPr>
      <w:rFonts w:eastAsiaTheme="majorEastAsia" w:cstheme="majorBidi"/>
      <w:b/>
      <w:bCs/>
      <w:color w:val="ED7D31" w:themeColor="accent2"/>
      <w:sz w:val="28"/>
      <w:szCs w:val="24"/>
    </w:rPr>
  </w:style>
  <w:style w:type="character" w:customStyle="1" w:styleId="Ttulo2Car">
    <w:name w:val="Título 2 Car"/>
    <w:basedOn w:val="Fuentedeprrafopredeter"/>
    <w:link w:val="Ttulo2"/>
    <w:uiPriority w:val="9"/>
    <w:semiHidden/>
    <w:rsid w:val="00C5184A"/>
    <w:rPr>
      <w:rFonts w:asciiTheme="majorHAnsi" w:eastAsiaTheme="majorEastAsia" w:hAnsiTheme="majorHAnsi" w:cstheme="majorBidi"/>
      <w:color w:val="2F5496" w:themeColor="accent1" w:themeShade="BF"/>
      <w:sz w:val="24"/>
      <w:szCs w:val="24"/>
    </w:rPr>
  </w:style>
  <w:style w:type="character" w:customStyle="1" w:styleId="SinespaciadoCar">
    <w:name w:val="Sin espaciado Car"/>
    <w:basedOn w:val="Fuentedeprrafopredeter"/>
    <w:link w:val="Sinespaciado"/>
    <w:uiPriority w:val="1"/>
    <w:locked/>
    <w:rsid w:val="00C5184A"/>
  </w:style>
  <w:style w:type="paragraph" w:styleId="Sinespaciado">
    <w:name w:val="No Spacing"/>
    <w:basedOn w:val="Normal"/>
    <w:link w:val="SinespaciadoCar"/>
    <w:uiPriority w:val="1"/>
    <w:qFormat/>
    <w:rsid w:val="00C5184A"/>
    <w:pPr>
      <w:spacing w:after="0" w:line="240" w:lineRule="auto"/>
    </w:pPr>
  </w:style>
  <w:style w:type="paragraph" w:customStyle="1" w:styleId="CustomBullets">
    <w:name w:val="Custom Bullets"/>
    <w:basedOn w:val="Prrafodelista"/>
    <w:qFormat/>
    <w:rsid w:val="00C5184A"/>
    <w:pPr>
      <w:numPr>
        <w:numId w:val="1"/>
      </w:numPr>
      <w:spacing w:after="0" w:line="240" w:lineRule="auto"/>
      <w:ind w:firstLine="360"/>
    </w:pPr>
    <w:rPr>
      <w:rFonts w:eastAsiaTheme="minorEastAsia"/>
    </w:rPr>
  </w:style>
  <w:style w:type="table" w:styleId="Tablaconcuadrcula">
    <w:name w:val="Table Grid"/>
    <w:basedOn w:val="Tablanormal"/>
    <w:uiPriority w:val="59"/>
    <w:rsid w:val="00C5184A"/>
    <w:pPr>
      <w:spacing w:after="0" w:line="240" w:lineRule="auto"/>
      <w:ind w:firstLine="36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C5184A"/>
    <w:pPr>
      <w:ind w:left="720"/>
      <w:contextualSpacing/>
    </w:pPr>
  </w:style>
  <w:style w:type="paragraph" w:customStyle="1" w:styleId="Texto">
    <w:name w:val="Texto"/>
    <w:basedOn w:val="Normal"/>
    <w:link w:val="TextoCar"/>
    <w:rsid w:val="00F12A3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12A37"/>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0C3622"/>
    <w:rPr>
      <w:rFonts w:cs="Times New Roman"/>
      <w:sz w:val="16"/>
    </w:rPr>
  </w:style>
  <w:style w:type="paragraph" w:styleId="Textocomentario">
    <w:name w:val="annotation text"/>
    <w:basedOn w:val="Normal"/>
    <w:link w:val="TextocomentarioCar"/>
    <w:uiPriority w:val="99"/>
    <w:semiHidden/>
    <w:unhideWhenUsed/>
    <w:rsid w:val="000C3622"/>
    <w:pPr>
      <w:widowControl w:val="0"/>
      <w:autoSpaceDE w:val="0"/>
      <w:autoSpaceDN w:val="0"/>
      <w:adjustRightInd w:val="0"/>
      <w:spacing w:after="0" w:line="240" w:lineRule="auto"/>
    </w:pPr>
    <w:rPr>
      <w:rFonts w:ascii="Times New Roman" w:eastAsia="Times New Roman" w:hAnsi="Times New Roman" w:cs="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0C3622"/>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D026C0"/>
    <w:pPr>
      <w:widowControl w:val="0"/>
      <w:autoSpaceDE w:val="0"/>
      <w:autoSpaceDN w:val="0"/>
      <w:adjustRightInd w:val="0"/>
      <w:spacing w:after="0" w:line="240" w:lineRule="auto"/>
      <w:ind w:left="913" w:hanging="360"/>
    </w:pPr>
    <w:rPr>
      <w:rFonts w:ascii="Arial" w:eastAsia="Times New Roman" w:hAnsi="Arial" w:cs="Arial"/>
      <w:sz w:val="20"/>
      <w:szCs w:val="20"/>
      <w:lang w:val="es-MX" w:eastAsia="es-MX"/>
    </w:rPr>
  </w:style>
  <w:style w:type="character" w:customStyle="1" w:styleId="TextoindependienteCar">
    <w:name w:val="Texto independiente Car"/>
    <w:basedOn w:val="Fuentedeprrafopredeter"/>
    <w:link w:val="Textoindependiente"/>
    <w:uiPriority w:val="1"/>
    <w:rsid w:val="00D026C0"/>
    <w:rPr>
      <w:rFonts w:ascii="Arial" w:eastAsia="Times New Roman" w:hAnsi="Arial" w:cs="Arial"/>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0206-6A4F-4940-A11D-F6C1715A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3936</Words>
  <Characters>21648</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OfficeTemplatesOnline.com</Manager>
  <Company>OfficeTemplatesOnline.com</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OfficeTemplatesOnline.com</dc:creator>
  <cp:lastModifiedBy>telecable</cp:lastModifiedBy>
  <cp:revision>2</cp:revision>
  <dcterms:created xsi:type="dcterms:W3CDTF">2022-02-10T16:53:00Z</dcterms:created>
  <dcterms:modified xsi:type="dcterms:W3CDTF">2022-02-10T16:53:00Z</dcterms:modified>
</cp:coreProperties>
</file>